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xmlns:wp="http://schemas.openxmlformats.org/drawingml/2006/wordprocessingDrawing" xmlns:o="urn:schemas-microsoft-com:office:office" xmlns:v="urn:schemas-microsoft-com:vml" xmlns:w="http://schemas.openxmlformats.org/wordprocessingml/2006/main" xmlns:r="http://schemas.openxmlformats.org/officeDocument/2006/relationships" xmlns:mc="http://schemas.openxmlformats.org/markup-compatibility/2006" xmlns:w10="urn:schemas-microsoft-com:office:word" xmlns:wps="http://schemas.microsoft.com/office/word/2010/wordprocessingShape" xmlns:w14="http://schemas.microsoft.com/office/word/2010/wordml" xmlns:wp14="http://schemas.microsoft.com/office/word/2010/wordprocessingDrawing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leftMargin">
                  <wp:align>left</wp:align>
                </wp:positionH>
                <wp:positionV relativeFrom="page">
                  <wp:posOffset>0</wp:posOffset>
                </wp:positionV>
                <wp:extent cx="7765200" cy="219600"/>
                <wp:effectExtent l="0" t="0" r="0" b="9525"/>
                <wp:wrapNone/>
                <wp:docPr id="100010111" name="ODT_ATTR_LBL_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5200" cy="219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!--  bidi  -->
                              <w:spacing w:line="240" w:lineRule="auto"/>
                              <w:contextualSpacing/>
                              <w:jc w:val="left"/>
                            </w:pPr>
                            <w:r>
                              <w:rPr>
                                <w:noProof/>
                                <w:position w:val="-6"/>
                                <!-- rtl -->
                              </w:rPr>
                              <w:drawing>
                                <wp:inline distT="0" distB="0" distL="0" distR="0">
                                  <wp:extent cx="316230" cy="179705"/>
                                  <wp:effectExtent l="0" t="0" r="0" b="0"/>
                                  <wp:docPr id="100010001" name="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010001" name="LOGO"/>
                                          <pic:cNvPicPr/>
                                        </pic:nvPicPr>
                                        <pic:blipFill>
                                          <a:blip r:embed="r_odt_logo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230" cy="179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boto" w:hAnsi="Roboto"/>
                                <w:color w:val="0F2B46"/>
                                <w:szCs w:val="18"/>
                              </w:rPr>
                              <w:t xml:space="preserve"> </w:t>
                            </w:r>
                            <w:hyperlink r:id="r_odt_hyperlink" w:history="1" w:tooltip="Doc Translator - www.onlinedoctranslator.com"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!-- rtl -->
                                </w:rPr>
                                <w:t xml:space="preserve">Traducido del inglés al español - </w:t>
                              </w:r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w:u w:val="single"/>
                                </w:rPr>
                                <w:t>www.onlinedoctranslator.com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DT_ATTR_LBL_SHAPE" type="#_x0000_t202" style="position:absolute;left:0;text-align:left;margin-left:0;margin-top:0;width:611.45pt;height:17.3pt;z-index:251659264;visibility:visible;mso-wrap-style:square;mso-width-percent:100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1000;mso-height-percent:0;mso-width-relative:page;mso-height-relative:margin;v-text-anchor:top" o:gfxdata="" fillcolor="#f2f2f2" stroked="f">
                <v:textbox inset=",0,,0">
                  <w:txbxContent>
                    <w:p>
                      <w:pPr>
                        <w:bidi/>
                        <w:spacing w:line="240" w:lineRule="auto"/>
                        <w:contextualSpacing/>
                        <w:jc w:val="left"/>
                      </w:pP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>
                            <wp:extent cx="316230" cy="179705"/>
                            <wp:effectExtent l="0" t="0" r="0" b="0"/>
                            <wp:docPr id="100010001" name="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010001" name="LOGO"/>
                                    <pic:cNvPicPr/>
                                  </pic:nvPicPr>
                                  <pic:blipFill>
                                    <a:blip r:embed="r_odt_logo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230" cy="179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" w:hAnsi="Roboto"/>
                          <w:color w:val="0F2B46"/>
                          <w:szCs w:val="18"/>
                        </w:rPr>
                        <w:t xml:space="preserve"> </w:t>
                      </w:r>
                      <w:hyperlink r:id="r_odt_hyperlink" w:history="1" w:tooltip="Doc Translator - www.onlinedoctranslator.com"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!-- rtl -->
                          </w:rPr>
                          <w:t xml:space="preserve">Traducido del inglés al español - </w:t>
                        </w:r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w:u w:val="single"/>
                          </w:rPr>
                          <w:t>www.onlinedoctranslator.com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E323F" w:rsidRDefault="00FE32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323F" w:rsidRDefault="00FE32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323F" w:rsidRDefault="00FE32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323F" w:rsidRDefault="00FE32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323F" w:rsidRDefault="00FE32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323F" w:rsidRDefault="00FE32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323F" w:rsidRDefault="00210E15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231140</wp:posOffset>
                </wp:positionV>
                <wp:extent cx="7315200" cy="1186298"/>
                <wp:effectExtent l="0" t="0" r="0" b="0"/>
                <wp:wrapNone/>
                <wp:docPr id="271" name="Groupe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1186298"/>
                          <a:chOff x="1688400" y="3186850"/>
                          <a:chExt cx="7315200" cy="1186300"/>
                        </a:xfrm>
                      </wpg:grpSpPr>
                      <wpg:grpSp>
                        <wpg:cNvPr id="1" name="Groupe 1"/>
                        <wpg:cNvGrpSpPr/>
                        <wpg:grpSpPr>
                          <a:xfrm>
                            <a:off x="1688400" y="3186851"/>
                            <a:ext cx="7315200" cy="1186298"/>
                            <a:chOff x="1688400" y="3186850"/>
                            <a:chExt cx="7315200" cy="118630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1688400" y="3186850"/>
                              <a:ext cx="7315200" cy="1186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E323F" w:rsidRDefault="00FE323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e 3"/>
                          <wpg:cNvGrpSpPr/>
                          <wpg:grpSpPr>
                            <a:xfrm>
                              <a:off x="1688400" y="3186851"/>
                              <a:ext cx="7315200" cy="1186298"/>
                              <a:chOff x="1688400" y="3186850"/>
                              <a:chExt cx="7315200" cy="1186300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1688400" y="3186850"/>
                                <a:ext cx="7315200" cy="1186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E323F" w:rsidRDefault="00FE323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" name="Groupe 5"/>
                            <wpg:cNvGrpSpPr/>
                            <wpg:grpSpPr>
                              <a:xfrm>
                                <a:off x="1688400" y="3186851"/>
                                <a:ext cx="7315200" cy="1186298"/>
                                <a:chOff x="1688400" y="3186850"/>
                                <a:chExt cx="7315200" cy="1186300"/>
                              </a:xfrm>
                            </wpg:grpSpPr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1688400" y="3186850"/>
                                  <a:ext cx="7315200" cy="1186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E323F" w:rsidRDefault="00FE323F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7" name="Groupe 7"/>
                              <wpg:cNvGrpSpPr/>
                              <wpg:grpSpPr>
                                <a:xfrm>
                                  <a:off x="1688400" y="3186851"/>
                                  <a:ext cx="7315200" cy="1186298"/>
                                  <a:chOff x="1688400" y="3186850"/>
                                  <a:chExt cx="7315200" cy="1186300"/>
                                </a:xfrm>
                              </wpg:grpSpPr>
                              <wps:wsp>
                                <wps:cNvPr id="8" name="Rectangle 8"/>
                                <wps:cNvSpPr/>
                                <wps:spPr>
                                  <a:xfrm>
                                    <a:off x="1688400" y="3186850"/>
                                    <a:ext cx="7315200" cy="1186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E323F" w:rsidRDefault="00FE323F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9" name="Groupe 9"/>
                                <wpg:cNvGrpSpPr/>
                                <wpg:grpSpPr>
                                  <a:xfrm>
                                    <a:off x="1688400" y="3186851"/>
                                    <a:ext cx="7315200" cy="1186298"/>
                                    <a:chOff x="1688400" y="3172300"/>
                                    <a:chExt cx="7315225" cy="1215400"/>
                                  </a:xfrm>
                                </wpg:grpSpPr>
                                <wps:wsp>
                                  <wps:cNvPr id="10" name="Rectangle 10"/>
                                  <wps:cNvSpPr/>
                                  <wps:spPr>
                                    <a:xfrm>
                                      <a:off x="1688400" y="3172300"/>
                                      <a:ext cx="7315225" cy="121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FE323F" w:rsidRDefault="00FE323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1" name="Groupe 11"/>
                                  <wpg:cNvGrpSpPr/>
                                  <wpg:grpSpPr>
                                    <a:xfrm>
                                      <a:off x="1688400" y="3172305"/>
                                      <a:ext cx="7315200" cy="1215391"/>
                                      <a:chOff x="0" y="-1"/>
                                      <a:chExt cx="7315200" cy="1216153"/>
                                    </a:xfrm>
                                  </wpg:grpSpPr>
                                  <wps:wsp>
                                    <wps:cNvPr id="12" name="Rectangle 12"/>
                                    <wps:cNvSpPr/>
                                    <wps:spPr>
                                      <a:xfrm>
                                        <a:off x="0" y="-1"/>
                                        <a:ext cx="7315200" cy="1216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E323F" w:rsidRDefault="00FE323F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3" name="Forme libre 13"/>
                                    <wps:cNvSpPr/>
                                    <wps:spPr>
                                      <a:xfrm>
                                        <a:off x="0" y="-1"/>
                                        <a:ext cx="7315200" cy="113037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7312660" h="1129665" extrusionOk="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312660" y="0"/>
                                            </a:lnTo>
                                            <a:lnTo>
                                              <a:pt x="7312660" y="1129665"/>
                                            </a:lnTo>
                                            <a:lnTo>
                                              <a:pt x="3619500" y="733425"/>
                                            </a:lnTo>
                                            <a:lnTo>
                                              <a:pt x="0" y="109156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4" name="Rectangle 14"/>
                                    <wps:cNvSpPr/>
                                    <wps:spPr>
                                      <a:xfrm>
                                        <a:off x="0" y="0"/>
                                        <a:ext cx="7315200" cy="1216152"/>
                                      </a:xfrm>
                                      <a:prstGeom prst="rect">
                                        <a:avLst/>
                                      </a:prstGeom>
                                      <a:blipFill rotWithShape="1">
                                        <a:blip r:embed="rId8">
                                          <a:alphaModFix/>
                                        </a:blip>
                                        <a:stretch>
                                          <a:fillRect r="-7565"/>
                                        </a:stretch>
                                      </a:blipFill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E323F" w:rsidRDefault="00FE323F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228600</wp:posOffset>
                </wp:positionH>
                <wp:positionV relativeFrom="page">
                  <wp:posOffset>231140</wp:posOffset>
                </wp:positionV>
                <wp:extent cx="7315200" cy="1186298"/>
                <wp:effectExtent b="0" l="0" r="0" t="0"/>
                <wp:wrapNone/>
                <wp:docPr id="27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15200" cy="11862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E323F" w:rsidRDefault="00565019">
      <w:pPr>
        <w:rPr>
          <w:rFonts w:ascii="Times New Roman" w:eastAsia="Times New Roman" w:hAnsi="Times New Roman" w:cs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24.75pt;margin-top:430.5pt;width:232.3pt;height:63.6pt;z-index:251662848;mso-position-horizontal-relative:margin;mso-position-vertical-relative:text;mso-width-relative:page;mso-height-relative:page">
            <v:imagedata r:id="rId11" o:title="logo-ACOBA-blue-med"/>
            <w10:wrap anchorx="margin"/>
          </v:shape>
        </w:pict>
      </w:r>
      <w:r w:rsidR="00210E1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posOffset>200661</wp:posOffset>
                </wp:positionH>
                <wp:positionV relativeFrom="page">
                  <wp:posOffset>2527935</wp:posOffset>
                </wp:positionV>
                <wp:extent cx="7372350" cy="3676601"/>
                <wp:effectExtent l="0" t="0" r="0" b="0"/>
                <wp:wrapSquare wrapText="bothSides" distT="0" distB="0" distL="114300" distR="114300"/>
                <wp:docPr id="270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88400" y="1960650"/>
                          <a:ext cx="7315200" cy="363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323F" w:rsidRDefault="00210E15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color w:val="0F6FC6"/>
                                <w:sz w:val="64"/>
                              </w:rPr>
                              <w:t>Guía del usuario</w:t>
                            </w:r>
                          </w:p>
                          <w:p w:rsidR="00FE323F" w:rsidRDefault="00210E15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color w:val="404040"/>
                                <w:sz w:val="36"/>
                              </w:rPr>
                              <w:t>Configuración FTP/SFTP de Dahua</w:t>
                            </w:r>
                          </w:p>
                          <w:p w:rsidR="00FE323F" w:rsidRDefault="00210E15">
                            <w:pPr>
                              <w:spacing w:after="0" w:line="275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 xml:space="preserve">INS-SC-05 | Versión: 08 | Establecido el: 20/12/2024 | Actualizado el 12/03/2025   </w:t>
                            </w:r>
                          </w:p>
                        </w:txbxContent>
                      </wps:txbx>
                      <wps:bodyPr spcFirstLastPara="1" wrap="square" lIns="1600200" tIns="0" rIns="685800" bIns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200661</wp:posOffset>
                </wp:positionH>
                <wp:positionV relativeFrom="page">
                  <wp:posOffset>2527935</wp:posOffset>
                </wp:positionV>
                <wp:extent cx="7372350" cy="3676601"/>
                <wp:effectExtent b="0" l="0" r="0" t="0"/>
                <wp:wrapSquare wrapText="bothSides" distB="0" distT="0" distL="114300" distR="114300"/>
                <wp:docPr id="27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2350" cy="36766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210E15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200661</wp:posOffset>
                </wp:positionH>
                <wp:positionV relativeFrom="page">
                  <wp:posOffset>6608446</wp:posOffset>
                </wp:positionV>
                <wp:extent cx="7372350" cy="1058611"/>
                <wp:effectExtent l="0" t="0" r="0" b="0"/>
                <wp:wrapSquare wrapText="bothSides" distT="0" distB="0" distL="114300" distR="114300"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88400" y="3275175"/>
                          <a:ext cx="731520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323F" w:rsidRDefault="00210E15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F6FC6"/>
                                <w:sz w:val="28"/>
                              </w:rPr>
                              <w:t>Resumen</w:t>
                            </w:r>
                          </w:p>
                          <w:p w:rsidR="00FE323F" w:rsidRDefault="00210E15">
                            <w:pPr>
                              <w:spacing w:after="0" w:line="240" w:lineRule="auto"/>
                              <w:ind w:left="-1134" w:hanging="5670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595959"/>
                                <w:sz w:val="20"/>
                              </w:rPr>
                              <w:t>Este documento describe los pasos necesarios para configurar y probar la conexión de un dispositivo a un panel mediante los protocolos FTP y SFTP. Los pasos incluyen acceder a las páginas de configuración, vincular el dispositivo al panel, configurar canales y realizar pruebas para garantizar su correcto funcionamiento.</w:t>
                            </w:r>
                          </w:p>
                        </w:txbxContent>
                      </wps:txbx>
                      <wps:bodyPr spcFirstLastPara="1" wrap="square" lIns="1600200" tIns="0" rIns="68580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200661</wp:posOffset>
                </wp:positionH>
                <wp:positionV relativeFrom="page">
                  <wp:posOffset>6608446</wp:posOffset>
                </wp:positionV>
                <wp:extent cx="7372350" cy="1058611"/>
                <wp:effectExtent b="0" l="0" r="0" t="0"/>
                <wp:wrapSquare wrapText="bothSides" distB="0" distT="0" distL="114300" distR="114300"/>
                <wp:docPr id="273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2350" cy="10586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210E15">
        <w:br w:type="page"/>
      </w:r>
      <w:bookmarkStart w:id="0" w:name="_GoBack"/>
      <w:bookmarkEnd w:id="0"/>
      <w:r w:rsidR="00210E15">
        <w:pict>
          <v:shape id="_x0000_s1027" type="#_x0000_t75" style="position:absolute;margin-left:29.4pt;margin-top:1.1pt;width:419.3pt;height:207.8pt;z-index:-251655680;mso-position-horizontal:absolute;mso-position-horizontal-relative:margin;mso-position-vertical:absolute;mso-position-vertical-relative:text;mso-width-relative:page;mso-height-relative:page">
            <v:imagedata r:id="rId12" o:title="DATACENTER" cropbottom="7201f" gain="26214f" blacklevel="19661f"/>
            <w10:wrap anchorx="margin"/>
          </v:shape>
        </w:pict>
      </w:r>
      <w:r w:rsidR="00210E15">
        <w:rPr>
          <w:noProof/>
        </w:rPr>
        <mc:AlternateContent>
          <mc:Choice Requires="wpg">
            <w:drawing>
              <wp:anchor distT="45720" distB="45720" distL="114300" distR="114300" simplePos="0" relativeHeight="251661312" behindDoc="0" locked="0" layoutInCell="1" hidden="0" allowOverlap="1">
                <wp:simplePos x="0" y="0"/>
                <wp:positionH relativeFrom="column">
                  <wp:posOffset>-352424</wp:posOffset>
                </wp:positionH>
                <wp:positionV relativeFrom="paragraph">
                  <wp:posOffset>6961502</wp:posOffset>
                </wp:positionV>
                <wp:extent cx="3841750" cy="488950"/>
                <wp:effectExtent l="0" t="0" r="0" b="0"/>
                <wp:wrapSquare wrapText="bothSides" distT="45720" distB="45720" distL="114300" distR="114300"/>
                <wp:docPr id="272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53700" y="3564100"/>
                          <a:ext cx="3784600" cy="431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E323F" w:rsidRDefault="00210E15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Conecte sus productos a la nube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-352424</wp:posOffset>
                </wp:positionH>
                <wp:positionV relativeFrom="paragraph">
                  <wp:posOffset>6961502</wp:posOffset>
                </wp:positionV>
                <wp:extent cx="3841750" cy="488950"/>
                <wp:effectExtent b="0" l="0" r="0" t="0"/>
                <wp:wrapSquare wrapText="bothSides" distB="45720" distT="45720" distL="114300" distR="114300"/>
                <wp:docPr id="272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41750" cy="488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E323F" w:rsidRDefault="00FE323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E323F" w:rsidRDefault="00210E15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Tabla de contenido</w:t>
      </w:r>
    </w:p>
    <w:p w:rsidR="00FE323F" w:rsidRDefault="00FE323F">
      <w:pPr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id w:val="124980738"/>
        <w:docPartObj>
          <w:docPartGallery w:val="Table of Contents"/>
          <w:docPartUnique/>
        </w:docPartObj>
      </w:sdtPr>
      <w:sdtEndPr/>
      <w:sdtContent>
        <w:p w:rsidR="00FE323F" w:rsidRDefault="00210E15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9g0frnt5scrd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PASO 1 - Configuración de los canales / Grabar movimiento: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  <w:t>3</w:t>
            </w:r>
          </w:hyperlink>
        </w:p>
        <w:p w:rsidR="00FE323F" w:rsidRDefault="00210E15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nalws69mr4b2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PASO 2- Configuración FTP/SFTP: Acceda a las páginas de configuración: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  <w:t>10</w:t>
            </w:r>
          </w:hyperlink>
        </w:p>
        <w:p w:rsidR="00FE323F" w:rsidRDefault="00210E15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etuc04v6stcz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*** FTP: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12</w:t>
            </w:r>
          </w:hyperlink>
        </w:p>
        <w:p w:rsidR="00FE323F" w:rsidRDefault="00210E15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4y3vnnyoof68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PASO 3 – Vincular el dispositivo con el tablero: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  <w:t>12</w:t>
            </w:r>
          </w:hyperlink>
        </w:p>
        <w:p w:rsidR="00FE323F" w:rsidRDefault="00210E15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5ap013c84p5u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PASO 4 – Configurar los canales: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  <w:t>13</w:t>
            </w:r>
          </w:hyperlink>
        </w:p>
        <w:p w:rsidR="00FE323F" w:rsidRDefault="00210E15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jwjb324ezwbx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PASO 5 – Realizar pruebas: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  <w:t>17</w:t>
            </w:r>
          </w:hyperlink>
        </w:p>
        <w:p w:rsidR="00FE323F" w:rsidRDefault="00210E15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5jzpvs4si6n9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*** SFTP: Opcionalmente, puede utilizar SFTP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18</w:t>
            </w:r>
          </w:hyperlink>
        </w:p>
        <w:p w:rsidR="00FE323F" w:rsidRDefault="00210E15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7szyi9c1qezb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PASO 3 – Vincular el dispositivo con el tablero: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  <w:t>18</w:t>
            </w:r>
          </w:hyperlink>
        </w:p>
        <w:p w:rsidR="00FE323F" w:rsidRDefault="00210E15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2255l95zvlrv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PASO 4 – Configurar los canales: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</w:hyperlink>
        </w:p>
        <w:p w:rsidR="00FE323F" w:rsidRDefault="00210E15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y4scxba8uuwh"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PASO 5 – Realizar pruebas: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  <w:t>23</w:t>
            </w:r>
          </w:hyperlink>
          <w:r>
            <w:fldChar w:fldCharType="end"/>
          </w:r>
        </w:p>
      </w:sdtContent>
    </w:sdt>
    <w:p w:rsidR="00FE323F" w:rsidRDefault="00FE323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E323F" w:rsidRDefault="00FE323F"/>
    <w:p w:rsidR="00FE323F" w:rsidRDefault="00FE323F"/>
    <w:p w:rsidR="00FE323F" w:rsidRDefault="00FE323F"/>
    <w:p w:rsidR="00FE323F" w:rsidRDefault="00FE323F"/>
    <w:p w:rsidR="00FE323F" w:rsidRDefault="00FE323F"/>
    <w:p w:rsidR="00FE323F" w:rsidRDefault="00FE323F"/>
    <w:p w:rsidR="00FE323F" w:rsidRDefault="00FE323F"/>
    <w:p w:rsidR="00FE323F" w:rsidRDefault="00FE323F"/>
    <w:p w:rsidR="00FE323F" w:rsidRDefault="00FE323F"/>
    <w:p w:rsidR="00FE323F" w:rsidRDefault="00FE323F"/>
    <w:p w:rsidR="00FE323F" w:rsidRDefault="00FE323F"/>
    <w:p w:rsidR="00FE323F" w:rsidRDefault="00FE323F"/>
    <w:p w:rsidR="00FE323F" w:rsidRDefault="00FE323F"/>
    <w:p w:rsidR="00FE323F" w:rsidRDefault="00FE323F"/>
    <w:p w:rsidR="00FE323F" w:rsidRDefault="00210E15">
      <w:pPr>
        <w:pStyle w:val="Titre1"/>
      </w:pPr>
      <w:bookmarkStart w:id="1" w:name="_heading=h.9g0frnt5scrd" w:colFirst="0" w:colLast="0"/>
      <w:bookmarkEnd w:id="1"/>
      <w:r>
        <w:lastRenderedPageBreak/>
        <w:t xml:space="preserve">PASO 1 - Configuración de los canales / Grabar movimiento:  </w:t>
      </w:r>
    </w:p>
    <w:p w:rsidR="00FE323F" w:rsidRDefault="00210E15">
      <w:pPr>
        <w:numPr>
          <w:ilvl w:val="0"/>
          <w:numId w:val="7"/>
        </w:numPr>
        <w:spacing w:after="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Para configurar los canales para grabar movimiento, primero deberá...</w:t>
      </w:r>
      <w:r>
        <w:rPr>
          <w:rFonts w:ascii="Roboto" w:eastAsia="Roboto" w:hAnsi="Roboto" w:cs="Roboto"/>
          <w:color w:val="1A1A1A"/>
          <w:sz w:val="24"/>
          <w:szCs w:val="24"/>
          <w:highlight w:val="white"/>
        </w:rPr>
        <w:t>enterrar</w:t>
      </w:r>
      <w:r>
        <w:rPr>
          <w:rFonts w:ascii="Roboto" w:eastAsia="Roboto" w:hAnsi="Roboto" w:cs="Roboto"/>
          <w:sz w:val="24"/>
          <w:szCs w:val="24"/>
        </w:rPr>
        <w:t xml:space="preserve">En la interfaz web de la grabadora, haga clic en el icono junto a '</w:t>
      </w:r>
      <w:r>
        <w:rPr>
          <w:rFonts w:ascii="Roboto" w:eastAsia="Roboto" w:hAnsi="Roboto" w:cs="Roboto"/>
          <w:b/>
          <w:color w:val="38761D"/>
          <w:sz w:val="24"/>
          <w:szCs w:val="24"/>
        </w:rPr>
        <w:t>Ajustes</w:t>
      </w:r>
      <w:r>
        <w:rPr>
          <w:rFonts w:ascii="Roboto" w:eastAsia="Roboto" w:hAnsi="Roboto" w:cs="Roboto"/>
          <w:sz w:val="24"/>
          <w:szCs w:val="24"/>
        </w:rPr>
        <w:t>' para revelar opciones adicionales, luego haga clic en '</w:t>
      </w:r>
      <w:r>
        <w:rPr>
          <w:rFonts w:ascii="Roboto" w:eastAsia="Roboto" w:hAnsi="Roboto" w:cs="Roboto"/>
          <w:b/>
          <w:color w:val="38761D"/>
          <w:sz w:val="24"/>
          <w:szCs w:val="24"/>
        </w:rPr>
        <w:t>Almacenamiento</w:t>
      </w:r>
      <w:r>
        <w:rPr>
          <w:rFonts w:ascii="Roboto" w:eastAsia="Roboto" w:hAnsi="Roboto" w:cs="Roboto"/>
          <w:sz w:val="24"/>
          <w:szCs w:val="24"/>
        </w:rPr>
        <w:t>' como se indica en la imagen de abajo.</w:t>
      </w: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210E15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5852586" cy="2711124"/>
            <wp:effectExtent l="0" t="0" r="0" b="0"/>
            <wp:docPr id="27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2586" cy="27111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12"/>
          <w:szCs w:val="12"/>
        </w:rPr>
      </w:pPr>
    </w:p>
    <w:p w:rsidR="00FE323F" w:rsidRDefault="00210E15">
      <w:pPr>
        <w:numPr>
          <w:ilvl w:val="0"/>
          <w:numId w:val="7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Seleccione la opción "</w:t>
      </w:r>
      <w:r>
        <w:rPr>
          <w:rFonts w:ascii="Times New Roman" w:eastAsia="Times New Roman" w:hAnsi="Times New Roman" w:cs="Times New Roman"/>
          <w:b/>
          <w:color w:val="38761D"/>
          <w:sz w:val="24"/>
          <w:szCs w:val="24"/>
        </w:rPr>
        <w:t>Cronograma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" Opción para acceder a la configuración del canal de grabación</w:t>
      </w:r>
    </w:p>
    <w:p w:rsidR="00FE323F" w:rsidRDefault="00FE323F">
      <w:pPr>
        <w:spacing w:after="0" w:line="276" w:lineRule="auto"/>
        <w:rPr>
          <w:rFonts w:ascii="Roboto" w:eastAsia="Roboto" w:hAnsi="Roboto" w:cs="Roboto"/>
          <w:sz w:val="24"/>
          <w:szCs w:val="24"/>
        </w:rPr>
      </w:pPr>
    </w:p>
    <w:p w:rsidR="00FE323F" w:rsidRDefault="00210E15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6480810" cy="3048000"/>
            <wp:effectExtent l="0" t="0" r="0" b="0"/>
            <wp:docPr id="28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210E15">
      <w:pPr>
        <w:numPr>
          <w:ilvl w:val="0"/>
          <w:numId w:val="7"/>
        </w:numPr>
        <w:spacing w:after="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Una vez que se abra la página de configuración, comience a configurar sus configuraciones como se indica en los pasos a continuación.</w:t>
      </w:r>
    </w:p>
    <w:p w:rsidR="00FE323F" w:rsidRDefault="00210E15">
      <w:pPr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Primer clic en "</w:t>
      </w:r>
      <w:r>
        <w:rPr>
          <w:rFonts w:ascii="Times New Roman" w:eastAsia="Times New Roman" w:hAnsi="Times New Roman" w:cs="Times New Roman"/>
          <w:b/>
          <w:color w:val="38761D"/>
          <w:sz w:val="24"/>
          <w:szCs w:val="24"/>
        </w:rPr>
        <w:t>Registro</w:t>
      </w:r>
      <w:r>
        <w:rPr>
          <w:rFonts w:ascii="Times New Roman" w:eastAsia="Times New Roman" w:hAnsi="Times New Roman" w:cs="Times New Roman"/>
          <w:sz w:val="24"/>
          <w:szCs w:val="24"/>
        </w:rPr>
        <w:t>"como se indica en la imagen de abajo</w:t>
      </w:r>
    </w:p>
    <w:p w:rsidR="00FE323F" w:rsidRDefault="00FE323F">
      <w:pPr>
        <w:spacing w:after="0" w:line="276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</w:p>
    <w:p w:rsidR="00FE323F" w:rsidRDefault="00210E15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5986145" cy="2817009"/>
            <wp:effectExtent l="0" t="0" r="0" b="0"/>
            <wp:docPr id="28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28170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210E15">
      <w:pPr>
        <w:numPr>
          <w:ilvl w:val="0"/>
          <w:numId w:val="7"/>
        </w:numPr>
        <w:spacing w:after="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Comience seleccionando el canal desde el '</w:t>
      </w:r>
      <w:r>
        <w:rPr>
          <w:rFonts w:ascii="Roboto" w:eastAsia="Roboto" w:hAnsi="Roboto" w:cs="Roboto"/>
          <w:b/>
          <w:color w:val="0B5394"/>
          <w:sz w:val="24"/>
          <w:szCs w:val="24"/>
        </w:rPr>
        <w:t>menú desplegable</w:t>
      </w:r>
      <w:r>
        <w:rPr>
          <w:rFonts w:ascii="Roboto" w:eastAsia="Roboto" w:hAnsi="Roboto" w:cs="Roboto"/>
          <w:sz w:val="24"/>
          <w:szCs w:val="24"/>
        </w:rPr>
        <w:t xml:space="preserve">lista, elige el número de canal que deseas configurar</w:t>
      </w:r>
    </w:p>
    <w:p w:rsidR="00FE323F" w:rsidRDefault="00FE323F">
      <w:pPr>
        <w:spacing w:after="0" w:line="276" w:lineRule="auto"/>
        <w:ind w:left="708"/>
        <w:rPr>
          <w:rFonts w:ascii="Roboto" w:eastAsia="Roboto" w:hAnsi="Roboto" w:cs="Roboto"/>
          <w:sz w:val="24"/>
          <w:szCs w:val="24"/>
        </w:rPr>
      </w:pPr>
    </w:p>
    <w:p w:rsidR="00FE323F" w:rsidRDefault="00210E15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5985510" cy="2854202"/>
            <wp:effectExtent l="0" t="0" r="0" b="0"/>
            <wp:docPr id="306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28542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after="0" w:line="276" w:lineRule="auto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after="0" w:line="276" w:lineRule="auto"/>
        <w:rPr>
          <w:rFonts w:ascii="Roboto" w:eastAsia="Roboto" w:hAnsi="Roboto" w:cs="Roboto"/>
          <w:sz w:val="24"/>
          <w:szCs w:val="24"/>
        </w:rPr>
      </w:pPr>
    </w:p>
    <w:p w:rsidR="00FE323F" w:rsidRDefault="00210E15">
      <w:pPr>
        <w:numPr>
          <w:ilvl w:val="0"/>
          <w:numId w:val="7"/>
        </w:numPr>
        <w:spacing w:after="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Comprueba el '</w:t>
      </w:r>
      <w:r>
        <w:rPr>
          <w:rFonts w:ascii="Roboto" w:eastAsia="Roboto" w:hAnsi="Roboto" w:cs="Roboto"/>
          <w:b/>
          <w:color w:val="0B5394"/>
          <w:sz w:val="24"/>
          <w:szCs w:val="24"/>
        </w:rPr>
        <w:t>Movimiento</w:t>
      </w:r>
      <w:r>
        <w:rPr>
          <w:rFonts w:ascii="Roboto" w:eastAsia="Roboto" w:hAnsi="Roboto" w:cs="Roboto"/>
          <w:sz w:val="24"/>
          <w:szCs w:val="24"/>
        </w:rPr>
        <w:t xml:space="preserve">' icono</w:t>
      </w:r>
    </w:p>
    <w:p w:rsidR="00FE323F" w:rsidRDefault="00210E15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lastRenderedPageBreak/>
        <w:drawing>
          <wp:inline distT="114300" distB="114300" distL="114300" distR="114300">
            <wp:extent cx="6278245" cy="2954468"/>
            <wp:effectExtent l="0" t="0" r="0" b="0"/>
            <wp:docPr id="28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8245" cy="29544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210E15">
      <w:pPr>
        <w:numPr>
          <w:ilvl w:val="0"/>
          <w:numId w:val="7"/>
        </w:numPr>
        <w:spacing w:after="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Seleccione toda la línea de grabación del primer día como se muestra en la imagen de abajo.</w:t>
      </w:r>
    </w:p>
    <w:p w:rsidR="00FE323F" w:rsidRDefault="00210E15">
      <w:pPr>
        <w:spacing w:after="0" w:line="276" w:lineRule="auto"/>
        <w:ind w:left="708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Para verificar que has seleccionado correctamente la línea, aparecerá una franja amarilla en toda la línea.</w:t>
      </w:r>
    </w:p>
    <w:p w:rsidR="00FE323F" w:rsidRDefault="00FE323F">
      <w:pPr>
        <w:spacing w:after="0" w:line="276" w:lineRule="auto"/>
        <w:rPr>
          <w:rFonts w:ascii="Roboto" w:eastAsia="Roboto" w:hAnsi="Roboto" w:cs="Roboto"/>
          <w:sz w:val="24"/>
          <w:szCs w:val="24"/>
        </w:rPr>
      </w:pPr>
    </w:p>
    <w:p w:rsidR="00FE323F" w:rsidRDefault="00210E15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6290945" cy="2988199"/>
            <wp:effectExtent l="0" t="0" r="0" b="0"/>
            <wp:docPr id="27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2988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after="0" w:line="276" w:lineRule="auto"/>
        <w:rPr>
          <w:rFonts w:ascii="Roboto" w:eastAsia="Roboto" w:hAnsi="Roboto" w:cs="Roboto"/>
          <w:sz w:val="24"/>
          <w:szCs w:val="24"/>
        </w:rPr>
      </w:pPr>
    </w:p>
    <w:p w:rsidR="00FE323F" w:rsidRDefault="00210E15">
      <w:pPr>
        <w:numPr>
          <w:ilvl w:val="0"/>
          <w:numId w:val="7"/>
        </w:numPr>
        <w:spacing w:after="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Luego haga clic en '</w:t>
      </w:r>
      <w:r>
        <w:rPr>
          <w:rFonts w:ascii="Roboto" w:eastAsia="Roboto" w:hAnsi="Roboto" w:cs="Roboto"/>
          <w:b/>
          <w:color w:val="38761D"/>
          <w:sz w:val="24"/>
          <w:szCs w:val="24"/>
        </w:rPr>
        <w:t>Configuración</w:t>
      </w:r>
      <w:r>
        <w:rPr>
          <w:rFonts w:ascii="Roboto" w:eastAsia="Roboto" w:hAnsi="Roboto" w:cs="Roboto"/>
          <w:sz w:val="24"/>
          <w:szCs w:val="24"/>
        </w:rPr>
        <w:t>' botón</w:t>
      </w:r>
    </w:p>
    <w:p w:rsidR="00FE323F" w:rsidRDefault="00210E15">
      <w:pPr>
        <w:spacing w:after="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lastRenderedPageBreak/>
        <w:drawing>
          <wp:inline distT="114300" distB="114300" distL="114300" distR="114300">
            <wp:extent cx="6480810" cy="3073400"/>
            <wp:effectExtent l="0" t="0" r="0" b="0"/>
            <wp:docPr id="27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7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FE323F">
      <w:pPr>
        <w:spacing w:after="0" w:line="276" w:lineRule="auto"/>
        <w:rPr>
          <w:rFonts w:ascii="Roboto" w:eastAsia="Roboto" w:hAnsi="Roboto" w:cs="Roboto"/>
          <w:sz w:val="24"/>
          <w:szCs w:val="24"/>
        </w:rPr>
      </w:pPr>
    </w:p>
    <w:p w:rsidR="00FE323F" w:rsidRDefault="00210E15">
      <w:pPr>
        <w:numPr>
          <w:ilvl w:val="0"/>
          <w:numId w:val="7"/>
        </w:numPr>
        <w:spacing w:before="240" w:after="24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Asegúrese de que '</w:t>
      </w:r>
      <w:r>
        <w:rPr>
          <w:rFonts w:ascii="Roboto" w:eastAsia="Roboto" w:hAnsi="Roboto" w:cs="Roboto"/>
          <w:b/>
          <w:color w:val="0B5394"/>
          <w:sz w:val="24"/>
          <w:szCs w:val="24"/>
        </w:rPr>
        <w:t>Movimiento</w:t>
      </w:r>
      <w:r>
        <w:rPr>
          <w:rFonts w:ascii="Roboto" w:eastAsia="Roboto" w:hAnsi="Roboto" w:cs="Roboto"/>
          <w:sz w:val="24"/>
          <w:szCs w:val="24"/>
        </w:rPr>
        <w:t xml:space="preserve">' La opción está seleccionada para que nuestro sistema funcione correctamente, independientemente de otros tipos de grabación que utilice simultáneamente  </w:t>
      </w:r>
    </w:p>
    <w:p w:rsidR="00FE323F" w:rsidRDefault="00210E15">
      <w:pPr>
        <w:spacing w:before="240" w:after="240" w:line="276" w:lineRule="auto"/>
        <w:ind w:left="708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Luego marque '</w:t>
      </w:r>
      <w:r>
        <w:rPr>
          <w:rFonts w:ascii="Roboto" w:eastAsia="Roboto" w:hAnsi="Roboto" w:cs="Roboto"/>
          <w:b/>
          <w:color w:val="38761D"/>
          <w:sz w:val="24"/>
          <w:szCs w:val="24"/>
        </w:rPr>
        <w:t>Todo</w:t>
      </w:r>
      <w:r>
        <w:rPr>
          <w:rFonts w:ascii="Roboto" w:eastAsia="Roboto" w:hAnsi="Roboto" w:cs="Roboto"/>
          <w:sz w:val="24"/>
          <w:szCs w:val="24"/>
        </w:rPr>
        <w:t xml:space="preserve">' como se muestra en la foto de abajo para duplicar la configuración en todos los días</w:t>
      </w:r>
    </w:p>
    <w:p w:rsidR="00FE323F" w:rsidRDefault="00210E15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6480810" cy="3073400"/>
            <wp:effectExtent l="0" t="0" r="0" b="0"/>
            <wp:docPr id="27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7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210E15">
      <w:pPr>
        <w:numPr>
          <w:ilvl w:val="0"/>
          <w:numId w:val="7"/>
        </w:numPr>
        <w:spacing w:before="240" w:after="24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lastRenderedPageBreak/>
        <w:t>Una vez que hayas comprobado '</w:t>
      </w:r>
      <w:r>
        <w:rPr>
          <w:rFonts w:ascii="Roboto" w:eastAsia="Roboto" w:hAnsi="Roboto" w:cs="Roboto"/>
          <w:b/>
          <w:color w:val="38761D"/>
          <w:sz w:val="24"/>
          <w:szCs w:val="24"/>
        </w:rPr>
        <w:t>Todo</w:t>
      </w:r>
      <w:r>
        <w:rPr>
          <w:rFonts w:ascii="Roboto" w:eastAsia="Roboto" w:hAnsi="Roboto" w:cs="Roboto"/>
          <w:sz w:val="24"/>
          <w:szCs w:val="24"/>
        </w:rPr>
        <w:t>', todos los días se comprobarán automáticamente como se muestra en la foto, luego haga clic en '</w:t>
      </w:r>
      <w:r>
        <w:rPr>
          <w:rFonts w:ascii="Roboto" w:eastAsia="Roboto" w:hAnsi="Roboto" w:cs="Roboto"/>
          <w:b/>
          <w:color w:val="38761D"/>
          <w:sz w:val="24"/>
          <w:szCs w:val="24"/>
        </w:rPr>
        <w:t>DE ACUERDO</w:t>
      </w:r>
      <w:r>
        <w:rPr>
          <w:rFonts w:ascii="Roboto" w:eastAsia="Roboto" w:hAnsi="Roboto" w:cs="Roboto"/>
          <w:sz w:val="24"/>
          <w:szCs w:val="24"/>
        </w:rPr>
        <w:t>' botón</w:t>
      </w:r>
    </w:p>
    <w:p w:rsidR="00FE323F" w:rsidRDefault="00210E15">
      <w:pPr>
        <w:spacing w:before="240" w:after="24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6290945" cy="2997450"/>
            <wp:effectExtent l="0" t="0" r="0" b="0"/>
            <wp:docPr id="29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299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210E15">
      <w:pPr>
        <w:numPr>
          <w:ilvl w:val="0"/>
          <w:numId w:val="7"/>
        </w:numPr>
        <w:spacing w:before="240" w:after="24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Una vez que termine de configurar el primer canal y desee configurar otros canales, haga clic en el botón '</w:t>
      </w:r>
      <w:r>
        <w:rPr>
          <w:rFonts w:ascii="Roboto" w:eastAsia="Roboto" w:hAnsi="Roboto" w:cs="Roboto"/>
          <w:b/>
          <w:color w:val="38761D"/>
          <w:sz w:val="24"/>
          <w:szCs w:val="24"/>
        </w:rPr>
        <w:t>Copiar a</w:t>
      </w:r>
      <w:r>
        <w:rPr>
          <w:rFonts w:ascii="Roboto" w:eastAsia="Roboto" w:hAnsi="Roboto" w:cs="Roboto"/>
          <w:sz w:val="24"/>
          <w:szCs w:val="24"/>
        </w:rPr>
        <w:t xml:space="preserve">' botón</w:t>
      </w:r>
    </w:p>
    <w:p w:rsidR="00FE323F" w:rsidRDefault="00210E15">
      <w:pPr>
        <w:spacing w:before="240" w:after="24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6297295" cy="2972694"/>
            <wp:effectExtent l="0" t="0" r="0" b="0"/>
            <wp:docPr id="27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2972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FE323F">
      <w:pPr>
        <w:spacing w:before="240" w:after="240" w:line="276" w:lineRule="auto"/>
        <w:rPr>
          <w:rFonts w:ascii="Roboto" w:eastAsia="Roboto" w:hAnsi="Roboto" w:cs="Roboto"/>
          <w:sz w:val="24"/>
          <w:szCs w:val="24"/>
        </w:rPr>
      </w:pPr>
    </w:p>
    <w:p w:rsidR="00FE323F" w:rsidRDefault="00210E15">
      <w:pPr>
        <w:numPr>
          <w:ilvl w:val="0"/>
          <w:numId w:val="7"/>
        </w:numPr>
        <w:spacing w:before="240" w:after="24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lastRenderedPageBreak/>
        <w:t xml:space="preserve">Seleccione los canales que desea configurar.</w:t>
      </w:r>
      <w:r>
        <w:rPr>
          <w:rFonts w:ascii="Roboto" w:eastAsia="Roboto" w:hAnsi="Roboto" w:cs="Roboto"/>
          <w:b/>
          <w:color w:val="0B5394"/>
          <w:sz w:val="24"/>
          <w:szCs w:val="24"/>
        </w:rPr>
        <w:t>Si desea configurar todos los canales</w:t>
      </w:r>
      <w:r>
        <w:rPr>
          <w:rFonts w:ascii="Roboto" w:eastAsia="Roboto" w:hAnsi="Roboto" w:cs="Roboto"/>
          <w:sz w:val="24"/>
          <w:szCs w:val="24"/>
        </w:rPr>
        <w:t>, puedes comprobarlo '</w:t>
      </w:r>
      <w:r>
        <w:rPr>
          <w:rFonts w:ascii="Roboto" w:eastAsia="Roboto" w:hAnsi="Roboto" w:cs="Roboto"/>
          <w:b/>
          <w:color w:val="38761D"/>
          <w:sz w:val="24"/>
          <w:szCs w:val="24"/>
        </w:rPr>
        <w:t>Todo</w:t>
      </w:r>
      <w:r>
        <w:rPr>
          <w:rFonts w:ascii="Roboto" w:eastAsia="Roboto" w:hAnsi="Roboto" w:cs="Roboto"/>
          <w:sz w:val="24"/>
          <w:szCs w:val="24"/>
        </w:rPr>
        <w:t>'</w:t>
      </w:r>
    </w:p>
    <w:p w:rsidR="00FE323F" w:rsidRDefault="00210E15">
      <w:pPr>
        <w:spacing w:before="240" w:after="24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6270308" cy="2978396"/>
            <wp:effectExtent l="0" t="0" r="0" b="0"/>
            <wp:docPr id="27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0308" cy="29783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210E15">
      <w:pPr>
        <w:numPr>
          <w:ilvl w:val="0"/>
          <w:numId w:val="7"/>
        </w:numPr>
        <w:spacing w:before="240" w:after="24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Haga clic en '</w:t>
      </w:r>
      <w:r>
        <w:rPr>
          <w:rFonts w:ascii="Roboto" w:eastAsia="Roboto" w:hAnsi="Roboto" w:cs="Roboto"/>
          <w:b/>
          <w:color w:val="38761D"/>
          <w:sz w:val="24"/>
          <w:szCs w:val="24"/>
        </w:rPr>
        <w:t>DE ACUERDO</w:t>
      </w:r>
      <w:r>
        <w:rPr>
          <w:rFonts w:ascii="Roboto" w:eastAsia="Roboto" w:hAnsi="Roboto" w:cs="Roboto"/>
          <w:sz w:val="24"/>
          <w:szCs w:val="24"/>
        </w:rPr>
        <w:t xml:space="preserve">' botón</w:t>
      </w:r>
    </w:p>
    <w:p w:rsidR="00FE323F" w:rsidRDefault="00210E15">
      <w:pPr>
        <w:spacing w:before="240" w:after="24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6194108" cy="2960419"/>
            <wp:effectExtent l="0" t="0" r="0" b="0"/>
            <wp:docPr id="28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4108" cy="29604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FE323F">
      <w:pPr>
        <w:spacing w:before="240" w:after="240" w:line="276" w:lineRule="auto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before="240" w:after="240" w:line="276" w:lineRule="auto"/>
        <w:rPr>
          <w:rFonts w:ascii="Roboto" w:eastAsia="Roboto" w:hAnsi="Roboto" w:cs="Roboto"/>
          <w:sz w:val="24"/>
          <w:szCs w:val="24"/>
        </w:rPr>
      </w:pPr>
    </w:p>
    <w:p w:rsidR="00FE323F" w:rsidRDefault="00210E15">
      <w:pPr>
        <w:numPr>
          <w:ilvl w:val="0"/>
          <w:numId w:val="7"/>
        </w:numPr>
        <w:spacing w:before="240" w:after="24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lastRenderedPageBreak/>
        <w:t>Finalmente, para guardar todas las configuraciones, haga clic en el botón '</w:t>
      </w:r>
      <w:r>
        <w:rPr>
          <w:rFonts w:ascii="Roboto" w:eastAsia="Roboto" w:hAnsi="Roboto" w:cs="Roboto"/>
          <w:b/>
          <w:color w:val="38761D"/>
          <w:sz w:val="24"/>
          <w:szCs w:val="24"/>
        </w:rPr>
        <w:t>Aplicar</w:t>
      </w:r>
      <w:r>
        <w:rPr>
          <w:rFonts w:ascii="Roboto" w:eastAsia="Roboto" w:hAnsi="Roboto" w:cs="Roboto"/>
          <w:sz w:val="24"/>
          <w:szCs w:val="24"/>
        </w:rPr>
        <w:t>botón ', como se muestra en la imagen a continuación:</w:t>
      </w:r>
    </w:p>
    <w:p w:rsidR="00FE323F" w:rsidRDefault="00210E15">
      <w:pPr>
        <w:spacing w:before="240" w:after="24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6329045" cy="3006296"/>
            <wp:effectExtent l="0" t="0" r="0" b="0"/>
            <wp:docPr id="28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9045" cy="30062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FE323F">
      <w:pPr>
        <w:spacing w:before="240" w:after="24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before="240" w:after="24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FE323F"/>
    <w:p w:rsidR="00FE323F" w:rsidRDefault="00FE323F"/>
    <w:p w:rsidR="00FE323F" w:rsidRDefault="00FE323F"/>
    <w:p w:rsidR="00FE323F" w:rsidRDefault="00FE323F"/>
    <w:p w:rsidR="00FE323F" w:rsidRDefault="00FE323F"/>
    <w:p w:rsidR="00FE323F" w:rsidRDefault="00FE323F"/>
    <w:p w:rsidR="00FE323F" w:rsidRDefault="00FE323F"/>
    <w:p w:rsidR="00FE323F" w:rsidRDefault="00FE323F"/>
    <w:p w:rsidR="00FE323F" w:rsidRDefault="00FE323F"/>
    <w:p w:rsidR="00FE323F" w:rsidRDefault="00FE323F"/>
    <w:p w:rsidR="00FE323F" w:rsidRDefault="00FE32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bookmarkStart w:id="2" w:name="_heading=h.lmya4cohlmzg" w:colFirst="0" w:colLast="0"/>
      <w:bookmarkEnd w:id="2"/>
    </w:p>
    <w:p w:rsidR="00FE323F" w:rsidRDefault="00FE32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bookmarkStart w:id="3" w:name="_heading=h.ehomen3esvly" w:colFirst="0" w:colLast="0"/>
      <w:bookmarkEnd w:id="3"/>
    </w:p>
    <w:p w:rsidR="00FE323F" w:rsidRDefault="00FE32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bookmarkStart w:id="4" w:name="_heading=h.bo11mo9079a" w:colFirst="0" w:colLast="0"/>
      <w:bookmarkEnd w:id="4"/>
    </w:p>
    <w:p w:rsidR="00FE323F" w:rsidRDefault="00FE32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bookmarkStart w:id="5" w:name="_heading=h.k2rmh3jttriw" w:colFirst="0" w:colLast="0"/>
      <w:bookmarkEnd w:id="5"/>
    </w:p>
    <w:p w:rsidR="00FE323F" w:rsidRDefault="00210E15">
      <w:pPr>
        <w:pStyle w:val="Titre1"/>
      </w:pPr>
      <w:bookmarkStart w:id="6" w:name="_heading=h.nalws69mr4b2" w:colFirst="0" w:colLast="0"/>
      <w:bookmarkEnd w:id="6"/>
      <w:r>
        <w:lastRenderedPageBreak/>
        <w:t>PASO 2- Configuración FTP/SFTP: Acceda a las páginas de configuración:</w:t>
      </w:r>
    </w:p>
    <w:p w:rsidR="00FE323F" w:rsidRDefault="00FE323F">
      <w:pPr>
        <w:spacing w:after="0" w:line="276" w:lineRule="auto"/>
        <w:rPr>
          <w:rFonts w:ascii="Roboto" w:eastAsia="Roboto" w:hAnsi="Roboto" w:cs="Roboto"/>
          <w:b/>
          <w:sz w:val="18"/>
          <w:szCs w:val="18"/>
        </w:rPr>
      </w:pPr>
    </w:p>
    <w:p w:rsidR="00FE323F" w:rsidRDefault="00210E15">
      <w:pPr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 la interfaz web de la grabadora, haga clic en el icono junto a “</w:t>
      </w:r>
      <w:r>
        <w:rPr>
          <w:rFonts w:ascii="Times New Roman" w:eastAsia="Times New Roman" w:hAnsi="Times New Roman" w:cs="Times New Roman"/>
          <w:b/>
          <w:color w:val="38761D"/>
          <w:sz w:val="24"/>
          <w:szCs w:val="24"/>
        </w:rPr>
        <w:t>Ajustes</w:t>
      </w:r>
      <w:r>
        <w:rPr>
          <w:rFonts w:ascii="Times New Roman" w:eastAsia="Times New Roman" w:hAnsi="Times New Roman" w:cs="Times New Roman"/>
          <w:sz w:val="24"/>
          <w:szCs w:val="24"/>
        </w:rPr>
        <w:t>" para revelar opciones adicionales.</w:t>
      </w:r>
    </w:p>
    <w:p w:rsidR="00FE323F" w:rsidRDefault="00FE323F">
      <w:pPr>
        <w:spacing w:after="0" w:line="276" w:lineRule="auto"/>
        <w:rPr>
          <w:rFonts w:ascii="Roboto" w:eastAsia="Roboto" w:hAnsi="Roboto" w:cs="Roboto"/>
          <w:sz w:val="6"/>
          <w:szCs w:val="6"/>
        </w:rPr>
      </w:pPr>
    </w:p>
    <w:p w:rsidR="00FE323F" w:rsidRDefault="00210E15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4885876" cy="3320132"/>
            <wp:effectExtent l="0" t="0" r="0" b="0"/>
            <wp:docPr id="29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5876" cy="3320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18"/>
          <w:szCs w:val="18"/>
        </w:rPr>
      </w:pPr>
    </w:p>
    <w:p w:rsidR="00FE323F" w:rsidRDefault="00210E15">
      <w:pPr>
        <w:numPr>
          <w:ilvl w:val="0"/>
          <w:numId w:val="3"/>
        </w:numPr>
        <w:spacing w:after="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Luego haga clic en "</w:t>
      </w:r>
      <w:r>
        <w:rPr>
          <w:rFonts w:ascii="Times New Roman" w:eastAsia="Times New Roman" w:hAnsi="Times New Roman" w:cs="Times New Roman"/>
          <w:b/>
          <w:color w:val="38761D"/>
          <w:sz w:val="24"/>
          <w:szCs w:val="24"/>
        </w:rPr>
        <w:t>Almacenamiento</w:t>
      </w:r>
      <w:r>
        <w:rPr>
          <w:rFonts w:ascii="Times New Roman" w:eastAsia="Times New Roman" w:hAnsi="Times New Roman" w:cs="Times New Roman"/>
          <w:sz w:val="24"/>
          <w:szCs w:val="24"/>
        </w:rPr>
        <w:t>"como se indica en la imagen de abajo</w:t>
      </w:r>
    </w:p>
    <w:p w:rsidR="00FE323F" w:rsidRDefault="00FE323F">
      <w:pPr>
        <w:spacing w:after="0" w:line="276" w:lineRule="auto"/>
        <w:rPr>
          <w:rFonts w:ascii="Roboto" w:eastAsia="Roboto" w:hAnsi="Roboto" w:cs="Roboto"/>
          <w:sz w:val="14"/>
          <w:szCs w:val="14"/>
        </w:rPr>
      </w:pPr>
    </w:p>
    <w:p w:rsidR="00FE323F" w:rsidRDefault="00210E15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lastRenderedPageBreak/>
        <w:drawing>
          <wp:inline distT="114300" distB="114300" distL="114300" distR="114300">
            <wp:extent cx="4884994" cy="3272849"/>
            <wp:effectExtent l="0" t="0" r="0" b="0"/>
            <wp:docPr id="297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4994" cy="32728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210E15">
      <w:pPr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Seleccione la opción "</w:t>
      </w:r>
      <w:r>
        <w:rPr>
          <w:rFonts w:ascii="Times New Roman" w:eastAsia="Times New Roman" w:hAnsi="Times New Roman" w:cs="Times New Roman"/>
          <w:b/>
          <w:color w:val="38761D"/>
          <w:sz w:val="24"/>
          <w:szCs w:val="24"/>
        </w:rPr>
        <w:t>FTP</w:t>
      </w:r>
      <w:r>
        <w:rPr>
          <w:rFonts w:ascii="Times New Roman" w:eastAsia="Times New Roman" w:hAnsi="Times New Roman" w:cs="Times New Roman"/>
          <w:sz w:val="24"/>
          <w:szCs w:val="24"/>
        </w:rPr>
        <w:t>" Opción para acceder a la configuración de FTP</w:t>
      </w:r>
    </w:p>
    <w:p w:rsidR="00FE323F" w:rsidRDefault="00FE323F">
      <w:pPr>
        <w:spacing w:after="0" w:line="276" w:lineRule="auto"/>
        <w:rPr>
          <w:rFonts w:ascii="Roboto" w:eastAsia="Roboto" w:hAnsi="Roboto" w:cs="Roboto"/>
          <w:sz w:val="6"/>
          <w:szCs w:val="6"/>
        </w:rPr>
      </w:pPr>
    </w:p>
    <w:p w:rsidR="00FE323F" w:rsidRDefault="00210E15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5815965" cy="3038475"/>
            <wp:effectExtent l="0" t="0" r="0" b="0"/>
            <wp:docPr id="29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3038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after="0" w:line="276" w:lineRule="auto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after="0" w:line="276" w:lineRule="auto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after="0" w:line="276" w:lineRule="auto"/>
        <w:rPr>
          <w:rFonts w:ascii="Roboto" w:eastAsia="Roboto" w:hAnsi="Roboto" w:cs="Roboto"/>
          <w:sz w:val="24"/>
          <w:szCs w:val="24"/>
        </w:rPr>
      </w:pPr>
    </w:p>
    <w:p w:rsidR="00FE323F" w:rsidRDefault="00210E15">
      <w:pPr>
        <w:pStyle w:val="Titre2"/>
        <w:ind w:left="576"/>
      </w:pPr>
      <w:bookmarkStart w:id="7" w:name="_heading=h.etuc04v6stcz" w:colFirst="0" w:colLast="0"/>
      <w:bookmarkEnd w:id="7"/>
      <w:r>
        <w:t xml:space="preserve">*** FTP:</w:t>
      </w:r>
    </w:p>
    <w:p w:rsidR="00FE323F" w:rsidRDefault="00210E15">
      <w:pPr>
        <w:pStyle w:val="Titre1"/>
      </w:pPr>
      <w:bookmarkStart w:id="8" w:name="_heading=h.4y3vnnyoof68" w:colFirst="0" w:colLast="0"/>
      <w:bookmarkEnd w:id="8"/>
      <w:r>
        <w:t xml:space="preserve">PASO 3 - Vincular el dispositivo con el tablero:</w:t>
      </w:r>
    </w:p>
    <w:p w:rsidR="00FE323F" w:rsidRDefault="00210E15">
      <w:pPr>
        <w:numPr>
          <w:ilvl w:val="0"/>
          <w:numId w:val="9"/>
        </w:numPr>
        <w:spacing w:after="0" w:line="276" w:lineRule="auto"/>
        <w:ind w:left="708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Una vez que se abra la página de configuración, comience a configurar sus configuraciones como se indica en los pasos a continuación</w:t>
      </w:r>
    </w:p>
    <w:p w:rsidR="00FE323F" w:rsidRDefault="00210E15">
      <w:pPr>
        <w:spacing w:after="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                      Comprueba el '</w:t>
      </w:r>
      <w:r>
        <w:rPr>
          <w:rFonts w:ascii="Roboto" w:eastAsia="Roboto" w:hAnsi="Roboto" w:cs="Roboto"/>
          <w:b/>
          <w:color w:val="0B5394"/>
          <w:sz w:val="24"/>
          <w:szCs w:val="24"/>
        </w:rPr>
        <w:t>FTP</w:t>
      </w:r>
      <w:r>
        <w:rPr>
          <w:rFonts w:ascii="Roboto" w:eastAsia="Roboto" w:hAnsi="Roboto" w:cs="Roboto"/>
          <w:sz w:val="24"/>
          <w:szCs w:val="24"/>
        </w:rPr>
        <w:t>' icono y el '</w:t>
      </w:r>
      <w:r>
        <w:rPr>
          <w:rFonts w:ascii="Roboto" w:eastAsia="Roboto" w:hAnsi="Roboto" w:cs="Roboto"/>
          <w:b/>
          <w:color w:val="0B5394"/>
          <w:sz w:val="24"/>
          <w:szCs w:val="24"/>
        </w:rPr>
        <w:t>Permitir</w:t>
      </w:r>
      <w:r>
        <w:rPr>
          <w:rFonts w:ascii="Roboto" w:eastAsia="Roboto" w:hAnsi="Roboto" w:cs="Roboto"/>
          <w:sz w:val="24"/>
          <w:szCs w:val="24"/>
        </w:rPr>
        <w:t>' icono</w:t>
      </w:r>
    </w:p>
    <w:p w:rsidR="00FE323F" w:rsidRDefault="00FE323F">
      <w:pPr>
        <w:spacing w:after="0" w:line="276" w:lineRule="auto"/>
        <w:rPr>
          <w:rFonts w:ascii="Roboto" w:eastAsia="Roboto" w:hAnsi="Roboto" w:cs="Roboto"/>
          <w:sz w:val="10"/>
          <w:szCs w:val="10"/>
        </w:rPr>
      </w:pPr>
    </w:p>
    <w:p w:rsidR="00FE323F" w:rsidRDefault="00210E15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5810250" cy="2887737"/>
            <wp:effectExtent l="0" t="0" r="0" b="0"/>
            <wp:docPr id="29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887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FE323F">
      <w:pPr>
        <w:spacing w:after="0" w:line="276" w:lineRule="auto"/>
        <w:rPr>
          <w:rFonts w:ascii="Roboto" w:eastAsia="Roboto" w:hAnsi="Roboto" w:cs="Roboto"/>
          <w:sz w:val="2"/>
          <w:szCs w:val="2"/>
        </w:rPr>
      </w:pPr>
    </w:p>
    <w:p w:rsidR="00FE323F" w:rsidRDefault="00210E15">
      <w:pPr>
        <w:numPr>
          <w:ilvl w:val="0"/>
          <w:numId w:val="9"/>
        </w:numPr>
        <w:spacing w:after="0" w:line="276" w:lineRule="auto"/>
        <w:ind w:left="708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Llene los campos restantes con la información de (</w:t>
      </w:r>
      <w:r>
        <w:rPr>
          <w:rFonts w:ascii="Roboto" w:eastAsia="Roboto" w:hAnsi="Roboto" w:cs="Roboto"/>
          <w:color w:val="666666"/>
          <w:sz w:val="24"/>
          <w:szCs w:val="24"/>
        </w:rPr>
        <w:t>Panel de Cam2Drive: Configuración de la conexión a la nube</w:t>
      </w:r>
      <w:r>
        <w:rPr>
          <w:rFonts w:ascii="Roboto" w:eastAsia="Roboto" w:hAnsi="Roboto" w:cs="Roboto"/>
          <w:sz w:val="24"/>
          <w:szCs w:val="24"/>
        </w:rPr>
        <w:t>):</w:t>
      </w:r>
    </w:p>
    <w:p w:rsidR="00FE323F" w:rsidRDefault="00FE323F">
      <w:pPr>
        <w:spacing w:after="0" w:line="276" w:lineRule="auto"/>
        <w:rPr>
          <w:rFonts w:ascii="Roboto" w:eastAsia="Roboto" w:hAnsi="Roboto" w:cs="Roboto"/>
          <w:sz w:val="10"/>
          <w:szCs w:val="10"/>
        </w:rPr>
      </w:pPr>
    </w:p>
    <w:p w:rsidR="00FE323F" w:rsidRDefault="00210E15">
      <w:pPr>
        <w:numPr>
          <w:ilvl w:val="0"/>
          <w:numId w:val="14"/>
        </w:numPr>
        <w:spacing w:after="0" w:line="276" w:lineRule="auto"/>
        <w:ind w:firstLine="555"/>
        <w:rPr>
          <w:rFonts w:ascii="Roboto" w:eastAsia="Roboto" w:hAnsi="Roboto" w:cs="Roboto"/>
          <w:b/>
          <w:color w:val="0B5394"/>
          <w:sz w:val="24"/>
          <w:szCs w:val="24"/>
        </w:rPr>
      </w:pPr>
      <w:r>
        <w:rPr>
          <w:rFonts w:ascii="Roboto" w:eastAsia="Roboto" w:hAnsi="Roboto" w:cs="Roboto"/>
          <w:b/>
          <w:color w:val="0B5394"/>
          <w:sz w:val="24"/>
          <w:szCs w:val="24"/>
        </w:rPr>
        <w:t>Dirección del servidor - Nombre de usuario - Puerto - Contraseña</w:t>
      </w:r>
    </w:p>
    <w:p w:rsidR="00FE323F" w:rsidRDefault="00210E15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lastRenderedPageBreak/>
        <w:drawing>
          <wp:inline distT="114300" distB="114300" distL="114300" distR="114300">
            <wp:extent cx="5794058" cy="2735136"/>
            <wp:effectExtent l="0" t="0" r="0" b="0"/>
            <wp:docPr id="298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4058" cy="27351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4"/>
          <w:szCs w:val="4"/>
        </w:rPr>
      </w:pPr>
    </w:p>
    <w:p w:rsidR="00FE323F" w:rsidRDefault="00210E15">
      <w:pPr>
        <w:pStyle w:val="Titre1"/>
      </w:pPr>
      <w:bookmarkStart w:id="9" w:name="_heading=h.5ap013c84p5u" w:colFirst="0" w:colLast="0"/>
      <w:bookmarkEnd w:id="9"/>
      <w:r>
        <w:t xml:space="preserve">PASO 4 – Configurar los canales:  </w:t>
      </w:r>
    </w:p>
    <w:p w:rsidR="00FE323F" w:rsidRDefault="00210E15">
      <w:pPr>
        <w:spacing w:before="240" w:after="240" w:line="276" w:lineRule="auto"/>
        <w:ind w:left="72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Continúe la configuración utilizando</w:t>
      </w:r>
      <w:r>
        <w:rPr>
          <w:rFonts w:ascii="Roboto" w:eastAsia="Roboto" w:hAnsi="Roboto" w:cs="Roboto"/>
          <w:b/>
          <w:color w:val="0B5394"/>
          <w:sz w:val="24"/>
          <w:szCs w:val="24"/>
        </w:rPr>
        <w:t xml:space="preserve">'las listas desplegables'</w:t>
      </w:r>
      <w:r>
        <w:rPr>
          <w:rFonts w:ascii="Roboto" w:eastAsia="Roboto" w:hAnsi="Roboto" w:cs="Roboto"/>
          <w:sz w:val="24"/>
          <w:szCs w:val="24"/>
        </w:rPr>
        <w:t xml:space="preserve">Para seleccionar cada canal y día individualmente, las imágenes a continuación muestran los campos que deben configurarse:</w:t>
      </w:r>
    </w:p>
    <w:p w:rsidR="00FE323F" w:rsidRDefault="00210E15">
      <w:pPr>
        <w:spacing w:before="240" w:after="240" w:line="276" w:lineRule="auto"/>
        <w:jc w:val="center"/>
        <w:rPr>
          <w:rFonts w:ascii="Roboto" w:eastAsia="Roboto" w:hAnsi="Roboto" w:cs="Roboto"/>
          <w:sz w:val="24"/>
          <w:szCs w:val="24"/>
          <w:u w:val="single"/>
        </w:rPr>
      </w:pPr>
      <w:r>
        <w:rPr>
          <w:rFonts w:ascii="Roboto" w:eastAsia="Roboto" w:hAnsi="Roboto" w:cs="Roboto"/>
          <w:noProof/>
          <w:sz w:val="24"/>
          <w:szCs w:val="24"/>
          <w:u w:val="single"/>
        </w:rPr>
        <w:drawing>
          <wp:inline distT="114300" distB="114300" distL="114300" distR="114300">
            <wp:extent cx="6030431" cy="2845276"/>
            <wp:effectExtent l="0" t="0" r="0" b="0"/>
            <wp:docPr id="302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0431" cy="2845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210E15">
      <w:pPr>
        <w:numPr>
          <w:ilvl w:val="0"/>
          <w:numId w:val="10"/>
        </w:numPr>
        <w:spacing w:before="240" w:after="24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Comience seleccionando el canal desde el '</w:t>
      </w:r>
      <w:r>
        <w:rPr>
          <w:rFonts w:ascii="Roboto" w:eastAsia="Roboto" w:hAnsi="Roboto" w:cs="Roboto"/>
          <w:b/>
          <w:color w:val="0B5394"/>
          <w:sz w:val="24"/>
          <w:szCs w:val="24"/>
        </w:rPr>
        <w:t>primer menú desplegable</w:t>
      </w:r>
      <w:r>
        <w:rPr>
          <w:rFonts w:ascii="Roboto" w:eastAsia="Roboto" w:hAnsi="Roboto" w:cs="Roboto"/>
          <w:sz w:val="24"/>
          <w:szCs w:val="24"/>
        </w:rPr>
        <w:t xml:space="preserve">lista, asegurándose de elegir el canal correcto para su configuración</w:t>
      </w:r>
    </w:p>
    <w:p w:rsidR="00FE323F" w:rsidRDefault="00210E15">
      <w:pPr>
        <w:spacing w:before="240" w:after="24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lastRenderedPageBreak/>
        <w:drawing>
          <wp:inline distT="114300" distB="114300" distL="114300" distR="114300">
            <wp:extent cx="6213158" cy="2923839"/>
            <wp:effectExtent l="0" t="0" r="0" b="0"/>
            <wp:docPr id="300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3158" cy="2923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FE323F">
      <w:pPr>
        <w:spacing w:before="240" w:after="24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210E15">
      <w:pPr>
        <w:numPr>
          <w:ilvl w:val="0"/>
          <w:numId w:val="10"/>
        </w:numPr>
        <w:spacing w:before="240" w:after="24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A continuación, utilice el</w:t>
      </w:r>
      <w:r>
        <w:rPr>
          <w:rFonts w:ascii="Roboto" w:eastAsia="Roboto" w:hAnsi="Roboto" w:cs="Roboto"/>
          <w:b/>
          <w:color w:val="0B5394"/>
          <w:sz w:val="24"/>
          <w:szCs w:val="24"/>
        </w:rPr>
        <w:t xml:space="preserve">'segundo menú desplegable'</w:t>
      </w:r>
      <w:r>
        <w:rPr>
          <w:rFonts w:ascii="Roboto" w:eastAsia="Roboto" w:hAnsi="Roboto" w:cs="Roboto"/>
          <w:sz w:val="24"/>
          <w:szCs w:val="24"/>
        </w:rPr>
        <w:t xml:space="preserve">lista para seleccionar el día específico que desea configurar.</w:t>
      </w:r>
    </w:p>
    <w:p w:rsidR="00FE323F" w:rsidRDefault="00210E15">
      <w:pPr>
        <w:spacing w:before="240" w:after="24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5992178" cy="2828084"/>
            <wp:effectExtent l="0" t="0" r="0" b="0"/>
            <wp:docPr id="305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2178" cy="28280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210E15">
      <w:pPr>
        <w:spacing w:before="240" w:after="240" w:line="276" w:lineRule="auto"/>
        <w:ind w:left="72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Es importante asegurarse de que cada menú desplegable se complete correctamente.</w:t>
      </w:r>
    </w:p>
    <w:p w:rsidR="00FE323F" w:rsidRDefault="00210E15">
      <w:pPr>
        <w:numPr>
          <w:ilvl w:val="0"/>
          <w:numId w:val="10"/>
        </w:numPr>
        <w:spacing w:before="240" w:after="24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Asegúrese de marcar la casilla '</w:t>
      </w:r>
      <w:r>
        <w:rPr>
          <w:rFonts w:ascii="Roboto" w:eastAsia="Roboto" w:hAnsi="Roboto" w:cs="Roboto"/>
          <w:b/>
          <w:color w:val="0B5394"/>
          <w:sz w:val="24"/>
          <w:szCs w:val="24"/>
        </w:rPr>
        <w:t>Evento</w:t>
      </w:r>
      <w:r>
        <w:rPr>
          <w:rFonts w:ascii="Roboto" w:eastAsia="Roboto" w:hAnsi="Roboto" w:cs="Roboto"/>
          <w:sz w:val="24"/>
          <w:szCs w:val="24"/>
        </w:rPr>
        <w:t>' casilla para guardar el movimiento.</w:t>
      </w:r>
    </w:p>
    <w:p w:rsidR="00FE323F" w:rsidRDefault="00210E15">
      <w:pPr>
        <w:spacing w:before="240" w:after="240" w:line="276" w:lineRule="auto"/>
        <w:jc w:val="center"/>
        <w:rPr>
          <w:rFonts w:ascii="Roboto" w:eastAsia="Roboto" w:hAnsi="Roboto" w:cs="Roboto"/>
          <w:sz w:val="6"/>
          <w:szCs w:val="6"/>
        </w:rPr>
      </w:pPr>
      <w:r>
        <w:rPr>
          <w:rFonts w:ascii="Roboto" w:eastAsia="Roboto" w:hAnsi="Roboto" w:cs="Roboto"/>
          <w:noProof/>
          <w:sz w:val="24"/>
          <w:szCs w:val="24"/>
        </w:rPr>
        <w:lastRenderedPageBreak/>
        <w:drawing>
          <wp:inline distT="114300" distB="114300" distL="114300" distR="114300">
            <wp:extent cx="5832362" cy="2765762"/>
            <wp:effectExtent l="0" t="0" r="0" b="0"/>
            <wp:docPr id="303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2362" cy="2765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210E15">
      <w:pPr>
        <w:spacing w:before="240" w:after="24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  <w:u w:val="single"/>
        </w:rPr>
        <w:t>Notas</w:t>
      </w:r>
      <w:r>
        <w:rPr>
          <w:rFonts w:ascii="Roboto" w:eastAsia="Roboto" w:hAnsi="Roboto" w:cs="Roboto"/>
          <w:sz w:val="24"/>
          <w:szCs w:val="24"/>
        </w:rPr>
        <w:t>:</w:t>
      </w:r>
    </w:p>
    <w:p w:rsidR="00FE323F" w:rsidRDefault="00210E15">
      <w:pPr>
        <w:numPr>
          <w:ilvl w:val="0"/>
          <w:numId w:val="4"/>
        </w:numPr>
        <w:spacing w:before="240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Para aplicar los mismos parámetros a todos los canales y días, seleccione '</w:t>
      </w:r>
      <w:r>
        <w:rPr>
          <w:rFonts w:ascii="Roboto" w:eastAsia="Roboto" w:hAnsi="Roboto" w:cs="Roboto"/>
          <w:b/>
          <w:color w:val="0B5394"/>
          <w:sz w:val="24"/>
          <w:szCs w:val="24"/>
        </w:rPr>
        <w:t>TODO</w:t>
      </w:r>
      <w:r>
        <w:rPr>
          <w:rFonts w:ascii="Roboto" w:eastAsia="Roboto" w:hAnsi="Roboto" w:cs="Roboto"/>
          <w:sz w:val="24"/>
          <w:szCs w:val="24"/>
        </w:rPr>
        <w:t>' en las listas desplegables tanto para canales como para días.</w:t>
      </w:r>
    </w:p>
    <w:p w:rsidR="00FE323F" w:rsidRDefault="00210E15">
      <w:pPr>
        <w:numPr>
          <w:ilvl w:val="0"/>
          <w:numId w:val="4"/>
        </w:num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De forma predeterminada, el 'Tamaño de archivo' se establece en 0.</w:t>
      </w:r>
    </w:p>
    <w:p w:rsidR="00FE323F" w:rsidRDefault="00FE323F">
      <w:pPr>
        <w:spacing w:before="240" w:after="240" w:line="276" w:lineRule="auto"/>
        <w:rPr>
          <w:rFonts w:ascii="Roboto" w:eastAsia="Roboto" w:hAnsi="Roboto" w:cs="Roboto"/>
          <w:sz w:val="2"/>
          <w:szCs w:val="2"/>
          <w:u w:val="single"/>
        </w:rPr>
      </w:pPr>
    </w:p>
    <w:p w:rsidR="00FE323F" w:rsidRDefault="00210E15">
      <w:pPr>
        <w:numPr>
          <w:ilvl w:val="0"/>
          <w:numId w:val="10"/>
        </w:numPr>
        <w:spacing w:after="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Deshabilitar el envío de imágenes: Haga clic en el botón '</w:t>
      </w:r>
      <w:r>
        <w:rPr>
          <w:rFonts w:ascii="Roboto" w:eastAsia="Roboto" w:hAnsi="Roboto" w:cs="Roboto"/>
          <w:b/>
          <w:color w:val="38761D"/>
          <w:sz w:val="24"/>
          <w:szCs w:val="24"/>
        </w:rPr>
        <w:t>Ajustes</w:t>
      </w:r>
      <w:r>
        <w:rPr>
          <w:rFonts w:ascii="Roboto" w:eastAsia="Roboto" w:hAnsi="Roboto" w:cs="Roboto"/>
          <w:sz w:val="24"/>
          <w:szCs w:val="24"/>
        </w:rPr>
        <w:t>Botón ' y deseleccione todos los iconos.</w:t>
      </w:r>
    </w:p>
    <w:p w:rsidR="00FE323F" w:rsidRDefault="00FE323F">
      <w:pPr>
        <w:spacing w:after="0" w:line="276" w:lineRule="auto"/>
        <w:ind w:left="708"/>
        <w:rPr>
          <w:rFonts w:ascii="Roboto" w:eastAsia="Roboto" w:hAnsi="Roboto" w:cs="Roboto"/>
          <w:sz w:val="24"/>
          <w:szCs w:val="24"/>
        </w:rPr>
      </w:pPr>
    </w:p>
    <w:p w:rsidR="00FE323F" w:rsidRDefault="00210E15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6184583" cy="2916908"/>
            <wp:effectExtent l="0" t="0" r="0" b="0"/>
            <wp:docPr id="304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4583" cy="2916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210E15">
      <w:pPr>
        <w:spacing w:after="0" w:line="276" w:lineRule="auto"/>
        <w:ind w:left="708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:rsidR="00FE323F" w:rsidRDefault="00210E15">
      <w:pPr>
        <w:numPr>
          <w:ilvl w:val="0"/>
          <w:numId w:val="10"/>
        </w:numPr>
        <w:spacing w:after="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lastRenderedPageBreak/>
        <w:t>Asegúrese de que ninguno de los iconos esté resaltado en azul, luego haga clic en '</w:t>
      </w:r>
      <w:r>
        <w:rPr>
          <w:rFonts w:ascii="Roboto" w:eastAsia="Roboto" w:hAnsi="Roboto" w:cs="Roboto"/>
          <w:b/>
          <w:color w:val="38761D"/>
          <w:sz w:val="24"/>
          <w:szCs w:val="24"/>
        </w:rPr>
        <w:t>DE ACUERDO</w:t>
      </w:r>
      <w:r>
        <w:rPr>
          <w:rFonts w:ascii="Roboto" w:eastAsia="Roboto" w:hAnsi="Roboto" w:cs="Roboto"/>
          <w:sz w:val="24"/>
          <w:szCs w:val="24"/>
        </w:rPr>
        <w:t>Botón ' para guardar como se muestra en la imagen de abajo</w:t>
      </w:r>
    </w:p>
    <w:p w:rsidR="00FE323F" w:rsidRDefault="00FE323F">
      <w:pPr>
        <w:spacing w:after="0" w:line="276" w:lineRule="auto"/>
        <w:rPr>
          <w:rFonts w:ascii="Roboto" w:eastAsia="Roboto" w:hAnsi="Roboto" w:cs="Roboto"/>
          <w:sz w:val="24"/>
          <w:szCs w:val="24"/>
        </w:rPr>
      </w:pPr>
    </w:p>
    <w:p w:rsidR="00FE323F" w:rsidRDefault="00210E15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6156008" cy="2905998"/>
            <wp:effectExtent l="0" t="0" r="0" b="0"/>
            <wp:docPr id="307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6008" cy="2905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FE323F">
      <w:pPr>
        <w:spacing w:after="0" w:line="276" w:lineRule="auto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after="0" w:line="276" w:lineRule="auto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after="0" w:line="276" w:lineRule="auto"/>
        <w:rPr>
          <w:rFonts w:ascii="Roboto" w:eastAsia="Roboto" w:hAnsi="Roboto" w:cs="Roboto"/>
          <w:sz w:val="24"/>
          <w:szCs w:val="24"/>
        </w:rPr>
      </w:pPr>
    </w:p>
    <w:p w:rsidR="00FE323F" w:rsidRDefault="00210E15">
      <w:pPr>
        <w:numPr>
          <w:ilvl w:val="0"/>
          <w:numId w:val="10"/>
        </w:numPr>
        <w:spacing w:after="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Haga clic en el '</w:t>
      </w:r>
      <w:r>
        <w:rPr>
          <w:rFonts w:ascii="Roboto" w:eastAsia="Roboto" w:hAnsi="Roboto" w:cs="Roboto"/>
          <w:b/>
          <w:color w:val="38761D"/>
          <w:sz w:val="24"/>
          <w:szCs w:val="24"/>
        </w:rPr>
        <w:t>Aplicar</w:t>
      </w:r>
      <w:r>
        <w:rPr>
          <w:rFonts w:ascii="Roboto" w:eastAsia="Roboto" w:hAnsi="Roboto" w:cs="Roboto"/>
          <w:sz w:val="24"/>
          <w:szCs w:val="24"/>
        </w:rPr>
        <w:t>' botón para guardar todas las configuraciones, como se muestra en la imagen a continuación:</w:t>
      </w:r>
    </w:p>
    <w:p w:rsidR="00FE323F" w:rsidRDefault="00FE323F">
      <w:pPr>
        <w:spacing w:after="0" w:line="276" w:lineRule="auto"/>
        <w:ind w:left="720"/>
        <w:rPr>
          <w:rFonts w:ascii="Times New Roman" w:eastAsia="Times New Roman" w:hAnsi="Times New Roman" w:cs="Times New Roman"/>
          <w:sz w:val="12"/>
          <w:szCs w:val="12"/>
        </w:rPr>
      </w:pPr>
    </w:p>
    <w:p w:rsidR="00FE323F" w:rsidRDefault="00FE323F">
      <w:pPr>
        <w:spacing w:after="0" w:line="276" w:lineRule="auto"/>
        <w:rPr>
          <w:rFonts w:ascii="Roboto" w:eastAsia="Roboto" w:hAnsi="Roboto" w:cs="Roboto"/>
          <w:sz w:val="16"/>
          <w:szCs w:val="16"/>
        </w:rPr>
      </w:pPr>
    </w:p>
    <w:p w:rsidR="00FE323F" w:rsidRDefault="00210E15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6271260" cy="2980494"/>
            <wp:effectExtent l="0" t="0" r="0" b="0"/>
            <wp:docPr id="308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29804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FE323F"/>
    <w:p w:rsidR="00FE323F" w:rsidRDefault="00FE323F"/>
    <w:p w:rsidR="00FE323F" w:rsidRDefault="00FE323F"/>
    <w:p w:rsidR="00FE323F" w:rsidRDefault="00FE323F"/>
    <w:p w:rsidR="00FE323F" w:rsidRDefault="00FE323F"/>
    <w:p w:rsidR="00FE323F" w:rsidRDefault="00FE323F"/>
    <w:p w:rsidR="00FE323F" w:rsidRDefault="00FE323F"/>
    <w:p w:rsidR="00FE323F" w:rsidRDefault="00FE323F"/>
    <w:p w:rsidR="00FE323F" w:rsidRDefault="00FE323F"/>
    <w:p w:rsidR="00FE323F" w:rsidRDefault="00FE323F"/>
    <w:p w:rsidR="00FE323F" w:rsidRDefault="00FE323F"/>
    <w:p w:rsidR="00FE323F" w:rsidRDefault="00FE323F"/>
    <w:p w:rsidR="00FE323F" w:rsidRDefault="00FE323F"/>
    <w:p w:rsidR="00FE323F" w:rsidRDefault="00FE323F">
      <w:pPr>
        <w:rPr>
          <w:sz w:val="18"/>
          <w:szCs w:val="18"/>
        </w:rPr>
      </w:pPr>
    </w:p>
    <w:p w:rsidR="00FE323F" w:rsidRDefault="00210E15">
      <w:pPr>
        <w:pStyle w:val="Titre1"/>
      </w:pPr>
      <w:bookmarkStart w:id="10" w:name="_heading=h.jwjb324ezwbx" w:colFirst="0" w:colLast="0"/>
      <w:bookmarkEnd w:id="10"/>
      <w:r>
        <w:t xml:space="preserve">PASO 5 – Realizar pruebas:  </w:t>
      </w:r>
    </w:p>
    <w:p w:rsidR="00FE323F" w:rsidRDefault="00FE323F">
      <w:pPr>
        <w:spacing w:after="0" w:line="276" w:lineRule="auto"/>
        <w:rPr>
          <w:rFonts w:ascii="Roboto" w:eastAsia="Roboto" w:hAnsi="Roboto" w:cs="Roboto"/>
          <w:b/>
          <w:sz w:val="8"/>
          <w:szCs w:val="8"/>
        </w:rPr>
      </w:pPr>
    </w:p>
    <w:p w:rsidR="00FE323F" w:rsidRDefault="00210E15">
      <w:pPr>
        <w:numPr>
          <w:ilvl w:val="0"/>
          <w:numId w:val="5"/>
        </w:numPr>
        <w:spacing w:after="0" w:line="276" w:lineRule="auto"/>
        <w:ind w:left="708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Prueba para garantizar que la configuración se realiza correctamente: haga clic en el botón '</w:t>
      </w:r>
      <w:r>
        <w:rPr>
          <w:rFonts w:ascii="Roboto" w:eastAsia="Roboto" w:hAnsi="Roboto" w:cs="Roboto"/>
          <w:b/>
          <w:color w:val="38761D"/>
          <w:sz w:val="24"/>
          <w:szCs w:val="24"/>
        </w:rPr>
        <w:t>Prueba</w:t>
      </w:r>
      <w:r>
        <w:rPr>
          <w:rFonts w:ascii="Roboto" w:eastAsia="Roboto" w:hAnsi="Roboto" w:cs="Roboto"/>
          <w:sz w:val="24"/>
          <w:szCs w:val="24"/>
        </w:rPr>
        <w:t xml:space="preserve">' botón</w:t>
      </w:r>
    </w:p>
    <w:p w:rsidR="00FE323F" w:rsidRDefault="00210E15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5692140" cy="2700719"/>
            <wp:effectExtent l="0" t="0" r="0" b="0"/>
            <wp:docPr id="309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27007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12"/>
          <w:szCs w:val="12"/>
        </w:rPr>
      </w:pPr>
    </w:p>
    <w:p w:rsidR="00FE323F" w:rsidRDefault="00210E15">
      <w:pPr>
        <w:spacing w:after="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  Se mostrará un mensaje de validación de configuración si la prueba es exitosa.</w:t>
      </w:r>
    </w:p>
    <w:p w:rsidR="00FE323F" w:rsidRDefault="00FE323F">
      <w:pPr>
        <w:spacing w:after="0" w:line="276" w:lineRule="auto"/>
        <w:rPr>
          <w:rFonts w:ascii="Roboto" w:eastAsia="Roboto" w:hAnsi="Roboto" w:cs="Roboto"/>
          <w:sz w:val="8"/>
          <w:szCs w:val="8"/>
        </w:rPr>
      </w:pPr>
    </w:p>
    <w:p w:rsidR="00FE323F" w:rsidRDefault="00210E15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lastRenderedPageBreak/>
        <w:drawing>
          <wp:inline distT="114300" distB="114300" distL="114300" distR="114300">
            <wp:extent cx="4562475" cy="1027108"/>
            <wp:effectExtent l="0" t="0" r="0" b="0"/>
            <wp:docPr id="31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9"/>
                    <a:srcRect l="6383" t="6590" r="11365" b="12828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027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10"/>
          <w:szCs w:val="10"/>
        </w:rPr>
      </w:pPr>
    </w:p>
    <w:p w:rsidR="00FE323F" w:rsidRDefault="00210E15">
      <w:pPr>
        <w:spacing w:after="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De lo contrario, aparecerá un mensaje de error.</w:t>
      </w:r>
    </w:p>
    <w:p w:rsidR="00FE323F" w:rsidRDefault="00FE323F">
      <w:pPr>
        <w:spacing w:after="0" w:line="276" w:lineRule="auto"/>
        <w:rPr>
          <w:rFonts w:ascii="Roboto" w:eastAsia="Roboto" w:hAnsi="Roboto" w:cs="Roboto"/>
          <w:sz w:val="8"/>
          <w:szCs w:val="8"/>
        </w:rPr>
      </w:pPr>
    </w:p>
    <w:p w:rsidR="00FE323F" w:rsidRDefault="00210E15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4654388" cy="933450"/>
            <wp:effectExtent l="0" t="0" r="0" b="0"/>
            <wp:docPr id="31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0"/>
                    <a:srcRect l="3724" r="1234"/>
                    <a:stretch>
                      <a:fillRect/>
                    </a:stretch>
                  </pic:blipFill>
                  <pic:spPr>
                    <a:xfrm>
                      <a:off x="0" y="0"/>
                      <a:ext cx="4654388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210E15">
      <w:pPr>
        <w:numPr>
          <w:ilvl w:val="0"/>
          <w:numId w:val="5"/>
        </w:numPr>
        <w:spacing w:after="0" w:line="276" w:lineRule="auto"/>
        <w:ind w:left="708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Si la prueba falla, debes:</w:t>
      </w:r>
    </w:p>
    <w:p w:rsidR="00FE323F" w:rsidRDefault="00210E15">
      <w:pPr>
        <w:numPr>
          <w:ilvl w:val="0"/>
          <w:numId w:val="11"/>
        </w:numPr>
        <w:spacing w:after="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verificar que la información de configuración ingresada sea correcta</w:t>
      </w:r>
    </w:p>
    <w:p w:rsidR="00FE323F" w:rsidRDefault="00210E15">
      <w:pPr>
        <w:numPr>
          <w:ilvl w:val="0"/>
          <w:numId w:val="11"/>
        </w:numPr>
        <w:spacing w:after="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Verifique la configuración de red de su dispositivo (DVR/NVR) y su conectividad a Internet</w:t>
      </w:r>
    </w:p>
    <w:p w:rsidR="00FE323F" w:rsidRDefault="00FE323F">
      <w:pPr>
        <w:spacing w:after="0" w:line="276" w:lineRule="auto"/>
      </w:pPr>
    </w:p>
    <w:p w:rsidR="00FE323F" w:rsidRDefault="00210E15">
      <w:pPr>
        <w:pStyle w:val="Titre2"/>
        <w:ind w:left="576"/>
      </w:pPr>
      <w:bookmarkStart w:id="11" w:name="_heading=h.5jzpvs4si6n9" w:colFirst="0" w:colLast="0"/>
      <w:bookmarkEnd w:id="11"/>
      <w:r>
        <w:t xml:space="preserve">*** SFTP: Opcionalmente, puede utilizar SFTP</w:t>
      </w:r>
    </w:p>
    <w:p w:rsidR="00FE323F" w:rsidRDefault="00210E15">
      <w:pPr>
        <w:pStyle w:val="Titre1"/>
      </w:pPr>
      <w:bookmarkStart w:id="12" w:name="_heading=h.7szyi9c1qezb" w:colFirst="0" w:colLast="0"/>
      <w:bookmarkEnd w:id="12"/>
      <w:r>
        <w:t xml:space="preserve">PASO 3 - Vincular el dispositivo con el tablero:</w:t>
      </w:r>
    </w:p>
    <w:p w:rsidR="00FE323F" w:rsidRDefault="00210E15">
      <w:pPr>
        <w:numPr>
          <w:ilvl w:val="0"/>
          <w:numId w:val="13"/>
        </w:numPr>
        <w:spacing w:after="0" w:line="276" w:lineRule="auto"/>
        <w:ind w:left="708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Una vez que se abra la página de configuración, comience a configurar sus configuraciones como se indica en los pasos a continuación</w:t>
      </w:r>
    </w:p>
    <w:p w:rsidR="00FE323F" w:rsidRDefault="00210E15">
      <w:pPr>
        <w:spacing w:after="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                      Comprueba el '</w:t>
      </w:r>
      <w:r>
        <w:rPr>
          <w:rFonts w:ascii="Roboto" w:eastAsia="Roboto" w:hAnsi="Roboto" w:cs="Roboto"/>
          <w:b/>
          <w:color w:val="0B5394"/>
          <w:sz w:val="24"/>
          <w:szCs w:val="24"/>
        </w:rPr>
        <w:t>SFTP</w:t>
      </w:r>
      <w:r>
        <w:rPr>
          <w:rFonts w:ascii="Roboto" w:eastAsia="Roboto" w:hAnsi="Roboto" w:cs="Roboto"/>
          <w:sz w:val="24"/>
          <w:szCs w:val="24"/>
        </w:rPr>
        <w:t>' icono y el '</w:t>
      </w:r>
      <w:r>
        <w:rPr>
          <w:rFonts w:ascii="Roboto" w:eastAsia="Roboto" w:hAnsi="Roboto" w:cs="Roboto"/>
          <w:b/>
          <w:color w:val="0B5394"/>
          <w:sz w:val="24"/>
          <w:szCs w:val="24"/>
        </w:rPr>
        <w:t>Permitir</w:t>
      </w:r>
      <w:r>
        <w:rPr>
          <w:rFonts w:ascii="Roboto" w:eastAsia="Roboto" w:hAnsi="Roboto" w:cs="Roboto"/>
          <w:sz w:val="24"/>
          <w:szCs w:val="24"/>
        </w:rPr>
        <w:t>' icono</w:t>
      </w:r>
    </w:p>
    <w:p w:rsidR="00FE323F" w:rsidRDefault="00FE323F">
      <w:pPr>
        <w:spacing w:after="0" w:line="276" w:lineRule="auto"/>
        <w:rPr>
          <w:rFonts w:ascii="Roboto" w:eastAsia="Roboto" w:hAnsi="Roboto" w:cs="Roboto"/>
          <w:sz w:val="10"/>
          <w:szCs w:val="10"/>
        </w:rPr>
      </w:pPr>
    </w:p>
    <w:p w:rsidR="00FE323F" w:rsidRDefault="00210E15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5686496" cy="2708349"/>
            <wp:effectExtent l="0" t="0" r="0" b="0"/>
            <wp:docPr id="312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6496" cy="2708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210E15">
      <w:pPr>
        <w:numPr>
          <w:ilvl w:val="0"/>
          <w:numId w:val="13"/>
        </w:numPr>
        <w:spacing w:after="0" w:line="276" w:lineRule="auto"/>
        <w:ind w:left="708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lastRenderedPageBreak/>
        <w:t>Complete los campos restantes con la información de (Panel de control de Cam2Drive: Configuración de conexión a la nube):</w:t>
      </w:r>
    </w:p>
    <w:p w:rsidR="00FE323F" w:rsidRDefault="00FE323F">
      <w:pPr>
        <w:spacing w:after="0" w:line="276" w:lineRule="auto"/>
        <w:rPr>
          <w:rFonts w:ascii="Roboto" w:eastAsia="Roboto" w:hAnsi="Roboto" w:cs="Roboto"/>
          <w:sz w:val="10"/>
          <w:szCs w:val="10"/>
        </w:rPr>
      </w:pPr>
    </w:p>
    <w:p w:rsidR="00FE323F" w:rsidRDefault="00210E15">
      <w:pPr>
        <w:numPr>
          <w:ilvl w:val="0"/>
          <w:numId w:val="8"/>
        </w:numPr>
        <w:spacing w:after="0" w:line="276" w:lineRule="auto"/>
        <w:ind w:firstLine="555"/>
        <w:rPr>
          <w:rFonts w:ascii="Roboto" w:eastAsia="Roboto" w:hAnsi="Roboto" w:cs="Roboto"/>
          <w:b/>
          <w:color w:val="0B5394"/>
          <w:sz w:val="24"/>
          <w:szCs w:val="24"/>
        </w:rPr>
      </w:pPr>
      <w:r>
        <w:rPr>
          <w:rFonts w:ascii="Roboto" w:eastAsia="Roboto" w:hAnsi="Roboto" w:cs="Roboto"/>
          <w:b/>
          <w:color w:val="0B5394"/>
          <w:sz w:val="24"/>
          <w:szCs w:val="24"/>
        </w:rPr>
        <w:t>Dirección del servidor - Nombre de usuario - Puerto - Contraseña</w:t>
      </w:r>
    </w:p>
    <w:p w:rsidR="00FE323F" w:rsidRDefault="00210E15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5854065" cy="2762592"/>
            <wp:effectExtent l="0" t="0" r="0" b="0"/>
            <wp:docPr id="313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2762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210E15">
      <w:pPr>
        <w:pStyle w:val="Titre1"/>
      </w:pPr>
      <w:bookmarkStart w:id="13" w:name="_heading=h.2255l95zvlrv" w:colFirst="0" w:colLast="0"/>
      <w:bookmarkEnd w:id="13"/>
      <w:r>
        <w:t xml:space="preserve">PASO 4 – Configurar los canales:  </w:t>
      </w:r>
    </w:p>
    <w:p w:rsidR="00FE323F" w:rsidRDefault="00210E15">
      <w:pPr>
        <w:spacing w:before="240" w:after="240" w:line="276" w:lineRule="auto"/>
        <w:ind w:left="720"/>
        <w:rPr>
          <w:rFonts w:ascii="Roboto" w:eastAsia="Roboto" w:hAnsi="Roboto" w:cs="Roboto"/>
          <w:sz w:val="4"/>
          <w:szCs w:val="4"/>
        </w:rPr>
      </w:pPr>
      <w:r>
        <w:rPr>
          <w:rFonts w:ascii="Roboto" w:eastAsia="Roboto" w:hAnsi="Roboto" w:cs="Roboto"/>
          <w:sz w:val="24"/>
          <w:szCs w:val="24"/>
        </w:rPr>
        <w:t>Continúe la configuración utilizando</w:t>
      </w:r>
      <w:r>
        <w:rPr>
          <w:rFonts w:ascii="Roboto" w:eastAsia="Roboto" w:hAnsi="Roboto" w:cs="Roboto"/>
          <w:b/>
          <w:color w:val="0B5394"/>
          <w:sz w:val="24"/>
          <w:szCs w:val="24"/>
        </w:rPr>
        <w:t xml:space="preserve">'las listas desplegables'</w:t>
      </w:r>
      <w:r>
        <w:rPr>
          <w:rFonts w:ascii="Roboto" w:eastAsia="Roboto" w:hAnsi="Roboto" w:cs="Roboto"/>
          <w:sz w:val="24"/>
          <w:szCs w:val="24"/>
        </w:rPr>
        <w:t xml:space="preserve">Para seleccionar cada canal y día individualmente, las imágenes a continuación muestran los campos que deben configurarse:</w:t>
      </w:r>
    </w:p>
    <w:p w:rsidR="00FE323F" w:rsidRDefault="00210E15">
      <w:pPr>
        <w:spacing w:before="240" w:after="240" w:line="276" w:lineRule="auto"/>
        <w:jc w:val="center"/>
        <w:rPr>
          <w:rFonts w:ascii="Roboto" w:eastAsia="Roboto" w:hAnsi="Roboto" w:cs="Roboto"/>
          <w:sz w:val="24"/>
          <w:szCs w:val="24"/>
          <w:u w:val="single"/>
        </w:rPr>
      </w:pPr>
      <w:r>
        <w:rPr>
          <w:rFonts w:ascii="Roboto" w:eastAsia="Roboto" w:hAnsi="Roboto" w:cs="Roboto"/>
          <w:noProof/>
          <w:sz w:val="24"/>
          <w:szCs w:val="24"/>
          <w:u w:val="single"/>
        </w:rPr>
        <w:drawing>
          <wp:inline distT="114300" distB="114300" distL="114300" distR="114300">
            <wp:extent cx="6036413" cy="2854801"/>
            <wp:effectExtent l="0" t="0" r="0" b="0"/>
            <wp:docPr id="314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6413" cy="2854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FE323F">
      <w:pPr>
        <w:spacing w:before="240" w:after="240" w:line="276" w:lineRule="auto"/>
        <w:jc w:val="center"/>
        <w:rPr>
          <w:rFonts w:ascii="Roboto" w:eastAsia="Roboto" w:hAnsi="Roboto" w:cs="Roboto"/>
          <w:sz w:val="6"/>
          <w:szCs w:val="6"/>
          <w:u w:val="single"/>
        </w:rPr>
      </w:pPr>
    </w:p>
    <w:p w:rsidR="00FE323F" w:rsidRDefault="00210E15">
      <w:pPr>
        <w:numPr>
          <w:ilvl w:val="0"/>
          <w:numId w:val="2"/>
        </w:numPr>
        <w:spacing w:before="240" w:after="240" w:line="276" w:lineRule="auto"/>
        <w:ind w:left="708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lastRenderedPageBreak/>
        <w:t>Comience seleccionando el canal desde el '</w:t>
      </w:r>
      <w:r>
        <w:rPr>
          <w:rFonts w:ascii="Roboto" w:eastAsia="Roboto" w:hAnsi="Roboto" w:cs="Roboto"/>
          <w:b/>
          <w:color w:val="0B5394"/>
          <w:sz w:val="24"/>
          <w:szCs w:val="24"/>
        </w:rPr>
        <w:t>primer menú desplegable</w:t>
      </w:r>
      <w:r>
        <w:rPr>
          <w:rFonts w:ascii="Roboto" w:eastAsia="Roboto" w:hAnsi="Roboto" w:cs="Roboto"/>
          <w:sz w:val="24"/>
          <w:szCs w:val="24"/>
        </w:rPr>
        <w:t xml:space="preserve">lista, asegurándose de elegir el canal correcto para su configuración</w:t>
      </w:r>
    </w:p>
    <w:p w:rsidR="00FE323F" w:rsidRDefault="00210E15">
      <w:pPr>
        <w:spacing w:before="240" w:after="24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6070283" cy="2883384"/>
            <wp:effectExtent l="0" t="0" r="0" b="0"/>
            <wp:docPr id="28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0283" cy="2883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210E15">
      <w:pPr>
        <w:numPr>
          <w:ilvl w:val="0"/>
          <w:numId w:val="2"/>
        </w:numPr>
        <w:spacing w:before="240" w:after="240" w:line="276" w:lineRule="auto"/>
        <w:ind w:left="708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A continuación, utilice el</w:t>
      </w:r>
      <w:r>
        <w:rPr>
          <w:rFonts w:ascii="Roboto" w:eastAsia="Roboto" w:hAnsi="Roboto" w:cs="Roboto"/>
          <w:b/>
          <w:color w:val="0B5394"/>
          <w:sz w:val="24"/>
          <w:szCs w:val="24"/>
        </w:rPr>
        <w:t xml:space="preserve">'segundo menú desplegable'</w:t>
      </w:r>
      <w:r>
        <w:rPr>
          <w:rFonts w:ascii="Roboto" w:eastAsia="Roboto" w:hAnsi="Roboto" w:cs="Roboto"/>
          <w:sz w:val="24"/>
          <w:szCs w:val="24"/>
        </w:rPr>
        <w:t xml:space="preserve">lista para seleccionar el día específico que desea configurar.</w:t>
      </w:r>
    </w:p>
    <w:p w:rsidR="00FE323F" w:rsidRDefault="00210E15">
      <w:pPr>
        <w:spacing w:before="240" w:after="24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5630518" cy="2651916"/>
            <wp:effectExtent l="0" t="0" r="0" b="0"/>
            <wp:docPr id="28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0518" cy="2651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210E15">
      <w:pPr>
        <w:spacing w:before="240" w:after="240" w:line="276" w:lineRule="auto"/>
        <w:ind w:left="72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Es importante asegurarse de que cada menú desplegable se complete correctamente.</w:t>
      </w:r>
    </w:p>
    <w:p w:rsidR="00FE323F" w:rsidRDefault="00210E15">
      <w:pPr>
        <w:numPr>
          <w:ilvl w:val="0"/>
          <w:numId w:val="2"/>
        </w:numPr>
        <w:spacing w:before="240" w:after="240" w:line="276" w:lineRule="auto"/>
        <w:ind w:left="708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Asegúrese de marcar la casilla '</w:t>
      </w:r>
      <w:r>
        <w:rPr>
          <w:rFonts w:ascii="Roboto" w:eastAsia="Roboto" w:hAnsi="Roboto" w:cs="Roboto"/>
          <w:b/>
          <w:color w:val="0B5394"/>
          <w:sz w:val="24"/>
          <w:szCs w:val="24"/>
        </w:rPr>
        <w:t>Evento</w:t>
      </w:r>
      <w:r>
        <w:rPr>
          <w:rFonts w:ascii="Roboto" w:eastAsia="Roboto" w:hAnsi="Roboto" w:cs="Roboto"/>
          <w:sz w:val="24"/>
          <w:szCs w:val="24"/>
        </w:rPr>
        <w:t>' casilla para guardar el movimiento.</w:t>
      </w:r>
    </w:p>
    <w:p w:rsidR="00FE323F" w:rsidRDefault="00210E15">
      <w:pPr>
        <w:spacing w:before="240" w:after="240" w:line="276" w:lineRule="auto"/>
        <w:jc w:val="center"/>
        <w:rPr>
          <w:rFonts w:ascii="Roboto" w:eastAsia="Roboto" w:hAnsi="Roboto" w:cs="Roboto"/>
          <w:sz w:val="6"/>
          <w:szCs w:val="6"/>
        </w:rPr>
      </w:pPr>
      <w:r>
        <w:rPr>
          <w:rFonts w:ascii="Roboto" w:eastAsia="Roboto" w:hAnsi="Roboto" w:cs="Roboto"/>
          <w:noProof/>
          <w:sz w:val="24"/>
          <w:szCs w:val="24"/>
        </w:rPr>
        <w:lastRenderedPageBreak/>
        <w:drawing>
          <wp:inline distT="114300" distB="114300" distL="114300" distR="114300">
            <wp:extent cx="5620353" cy="2651462"/>
            <wp:effectExtent l="0" t="0" r="0" b="0"/>
            <wp:docPr id="28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0353" cy="26514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210E15">
      <w:pPr>
        <w:spacing w:before="240" w:after="24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  <w:u w:val="single"/>
        </w:rPr>
        <w:t>Notas</w:t>
      </w:r>
      <w:r>
        <w:rPr>
          <w:rFonts w:ascii="Roboto" w:eastAsia="Roboto" w:hAnsi="Roboto" w:cs="Roboto"/>
          <w:sz w:val="24"/>
          <w:szCs w:val="24"/>
        </w:rPr>
        <w:t>:</w:t>
      </w:r>
    </w:p>
    <w:p w:rsidR="00FE323F" w:rsidRDefault="00210E15">
      <w:pPr>
        <w:numPr>
          <w:ilvl w:val="0"/>
          <w:numId w:val="6"/>
        </w:numPr>
        <w:spacing w:before="240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Para aplicar los mismos parámetros a todos los canales y días, seleccione '</w:t>
      </w:r>
      <w:r>
        <w:rPr>
          <w:rFonts w:ascii="Roboto" w:eastAsia="Roboto" w:hAnsi="Roboto" w:cs="Roboto"/>
          <w:b/>
          <w:color w:val="0B5394"/>
          <w:sz w:val="24"/>
          <w:szCs w:val="24"/>
        </w:rPr>
        <w:t>TODO</w:t>
      </w:r>
      <w:r>
        <w:rPr>
          <w:rFonts w:ascii="Roboto" w:eastAsia="Roboto" w:hAnsi="Roboto" w:cs="Roboto"/>
          <w:sz w:val="24"/>
          <w:szCs w:val="24"/>
        </w:rPr>
        <w:t>' en las listas desplegables tanto para canales como para días.</w:t>
      </w:r>
    </w:p>
    <w:p w:rsidR="00FE323F" w:rsidRDefault="00210E15">
      <w:pPr>
        <w:numPr>
          <w:ilvl w:val="0"/>
          <w:numId w:val="6"/>
        </w:numPr>
        <w:spacing w:after="24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De forma predeterminada, el 'Tamaño de archivo' se establece en 0.</w:t>
      </w:r>
    </w:p>
    <w:p w:rsidR="00FE323F" w:rsidRDefault="00FE323F">
      <w:pPr>
        <w:spacing w:after="240" w:line="276" w:lineRule="auto"/>
        <w:ind w:left="720"/>
        <w:rPr>
          <w:rFonts w:ascii="Roboto" w:eastAsia="Roboto" w:hAnsi="Roboto" w:cs="Roboto"/>
          <w:sz w:val="24"/>
          <w:szCs w:val="24"/>
        </w:rPr>
      </w:pPr>
    </w:p>
    <w:p w:rsidR="00FE323F" w:rsidRDefault="00210E15">
      <w:pPr>
        <w:numPr>
          <w:ilvl w:val="0"/>
          <w:numId w:val="2"/>
        </w:numPr>
        <w:spacing w:after="0" w:line="276" w:lineRule="auto"/>
        <w:ind w:left="708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Deshabilitar el envío de imágenes: Haga clic en el botón '</w:t>
      </w:r>
      <w:r>
        <w:rPr>
          <w:rFonts w:ascii="Roboto" w:eastAsia="Roboto" w:hAnsi="Roboto" w:cs="Roboto"/>
          <w:b/>
          <w:color w:val="38761D"/>
          <w:sz w:val="24"/>
          <w:szCs w:val="24"/>
        </w:rPr>
        <w:t>Ajustes</w:t>
      </w:r>
      <w:r>
        <w:rPr>
          <w:rFonts w:ascii="Roboto" w:eastAsia="Roboto" w:hAnsi="Roboto" w:cs="Roboto"/>
          <w:sz w:val="24"/>
          <w:szCs w:val="24"/>
        </w:rPr>
        <w:t xml:space="preserve">Botón ' y deseleccione todos los iconos.</w:t>
      </w:r>
    </w:p>
    <w:p w:rsidR="00FE323F" w:rsidRDefault="00FE323F">
      <w:pPr>
        <w:spacing w:after="0" w:line="276" w:lineRule="auto"/>
        <w:rPr>
          <w:rFonts w:ascii="Roboto" w:eastAsia="Roboto" w:hAnsi="Roboto" w:cs="Roboto"/>
          <w:sz w:val="24"/>
          <w:szCs w:val="24"/>
        </w:rPr>
      </w:pPr>
    </w:p>
    <w:p w:rsidR="00FE323F" w:rsidRDefault="00210E15">
      <w:pPr>
        <w:spacing w:after="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6480810" cy="3060700"/>
            <wp:effectExtent l="0" t="0" r="0" b="0"/>
            <wp:docPr id="28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6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FE323F">
      <w:pPr>
        <w:spacing w:after="0" w:line="276" w:lineRule="auto"/>
        <w:rPr>
          <w:rFonts w:ascii="Roboto" w:eastAsia="Roboto" w:hAnsi="Roboto" w:cs="Roboto"/>
          <w:sz w:val="24"/>
          <w:szCs w:val="24"/>
        </w:rPr>
      </w:pPr>
    </w:p>
    <w:p w:rsidR="00FE323F" w:rsidRDefault="00210E15">
      <w:pPr>
        <w:numPr>
          <w:ilvl w:val="0"/>
          <w:numId w:val="2"/>
        </w:numPr>
        <w:spacing w:after="0" w:line="276" w:lineRule="auto"/>
        <w:ind w:left="708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lastRenderedPageBreak/>
        <w:t>Asegúrese de que ninguno de los iconos esté resaltado en azul, luego haga clic en '</w:t>
      </w:r>
      <w:r>
        <w:rPr>
          <w:rFonts w:ascii="Roboto" w:eastAsia="Roboto" w:hAnsi="Roboto" w:cs="Roboto"/>
          <w:b/>
          <w:color w:val="38761D"/>
          <w:sz w:val="24"/>
          <w:szCs w:val="24"/>
        </w:rPr>
        <w:t>DE ACUERDO</w:t>
      </w:r>
      <w:r>
        <w:rPr>
          <w:rFonts w:ascii="Roboto" w:eastAsia="Roboto" w:hAnsi="Roboto" w:cs="Roboto"/>
          <w:sz w:val="24"/>
          <w:szCs w:val="24"/>
        </w:rPr>
        <w:t>Botón ' para guardar como se muestra en la imagen de abajo</w:t>
      </w:r>
    </w:p>
    <w:p w:rsidR="00FE323F" w:rsidRDefault="00FE323F">
      <w:pPr>
        <w:spacing w:after="0" w:line="276" w:lineRule="auto"/>
        <w:rPr>
          <w:rFonts w:ascii="Roboto" w:eastAsia="Roboto" w:hAnsi="Roboto" w:cs="Roboto"/>
          <w:sz w:val="24"/>
          <w:szCs w:val="24"/>
        </w:rPr>
      </w:pPr>
    </w:p>
    <w:p w:rsidR="00FE323F" w:rsidRDefault="00210E15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6479388" cy="3049124"/>
            <wp:effectExtent l="0" t="0" r="0" b="0"/>
            <wp:docPr id="28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388" cy="30491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after="0" w:line="276" w:lineRule="auto"/>
        <w:rPr>
          <w:rFonts w:ascii="Roboto" w:eastAsia="Roboto" w:hAnsi="Roboto" w:cs="Roboto"/>
          <w:sz w:val="24"/>
          <w:szCs w:val="24"/>
        </w:rPr>
      </w:pPr>
    </w:p>
    <w:p w:rsidR="00FE323F" w:rsidRDefault="00210E15">
      <w:pPr>
        <w:numPr>
          <w:ilvl w:val="0"/>
          <w:numId w:val="2"/>
        </w:numPr>
        <w:spacing w:after="0" w:line="276" w:lineRule="auto"/>
        <w:ind w:left="708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Haga clic en el '</w:t>
      </w:r>
      <w:r>
        <w:rPr>
          <w:rFonts w:ascii="Roboto" w:eastAsia="Roboto" w:hAnsi="Roboto" w:cs="Roboto"/>
          <w:b/>
          <w:color w:val="38761D"/>
          <w:sz w:val="24"/>
          <w:szCs w:val="24"/>
        </w:rPr>
        <w:t>Aplicar</w:t>
      </w:r>
      <w:r>
        <w:rPr>
          <w:rFonts w:ascii="Roboto" w:eastAsia="Roboto" w:hAnsi="Roboto" w:cs="Roboto"/>
          <w:sz w:val="24"/>
          <w:szCs w:val="24"/>
        </w:rPr>
        <w:t>' botón para guardar todas las configuraciones, como se muestra en la imagen a continuación:</w:t>
      </w:r>
    </w:p>
    <w:p w:rsidR="00FE323F" w:rsidRDefault="00FE323F">
      <w:pPr>
        <w:spacing w:after="0" w:line="276" w:lineRule="auto"/>
        <w:ind w:left="720"/>
        <w:rPr>
          <w:rFonts w:ascii="Times New Roman" w:eastAsia="Times New Roman" w:hAnsi="Times New Roman" w:cs="Times New Roman"/>
          <w:sz w:val="12"/>
          <w:szCs w:val="12"/>
        </w:rPr>
      </w:pPr>
    </w:p>
    <w:p w:rsidR="00FE323F" w:rsidRDefault="00FE323F">
      <w:pPr>
        <w:spacing w:after="0" w:line="276" w:lineRule="auto"/>
        <w:rPr>
          <w:rFonts w:ascii="Roboto" w:eastAsia="Roboto" w:hAnsi="Roboto" w:cs="Roboto"/>
          <w:sz w:val="16"/>
          <w:szCs w:val="16"/>
        </w:rPr>
      </w:pPr>
    </w:p>
    <w:p w:rsidR="00FE323F" w:rsidRDefault="00210E15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5956935" cy="2812734"/>
            <wp:effectExtent l="0" t="0" r="0" b="0"/>
            <wp:docPr id="29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6935" cy="28127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FE323F">
      <w:pPr>
        <w:rPr>
          <w:rFonts w:ascii="Times New Roman" w:eastAsia="Times New Roman" w:hAnsi="Times New Roman" w:cs="Times New Roman"/>
        </w:rPr>
      </w:pPr>
    </w:p>
    <w:p w:rsidR="00FE323F" w:rsidRDefault="00FE323F">
      <w:pPr>
        <w:rPr>
          <w:rFonts w:ascii="Times New Roman" w:eastAsia="Times New Roman" w:hAnsi="Times New Roman" w:cs="Times New Roman"/>
        </w:rPr>
      </w:pPr>
    </w:p>
    <w:p w:rsidR="00FE323F" w:rsidRDefault="00FE323F">
      <w:pPr>
        <w:rPr>
          <w:rFonts w:ascii="Times New Roman" w:eastAsia="Times New Roman" w:hAnsi="Times New Roman" w:cs="Times New Roman"/>
        </w:rPr>
      </w:pPr>
    </w:p>
    <w:p w:rsidR="00FE323F" w:rsidRDefault="00FE323F">
      <w:pPr>
        <w:rPr>
          <w:rFonts w:ascii="Times New Roman" w:eastAsia="Times New Roman" w:hAnsi="Times New Roman" w:cs="Times New Roman"/>
        </w:rPr>
      </w:pPr>
    </w:p>
    <w:p w:rsidR="00FE323F" w:rsidRDefault="00FE323F">
      <w:pPr>
        <w:rPr>
          <w:rFonts w:ascii="Times New Roman" w:eastAsia="Times New Roman" w:hAnsi="Times New Roman" w:cs="Times New Roman"/>
        </w:rPr>
      </w:pPr>
    </w:p>
    <w:p w:rsidR="00FE323F" w:rsidRDefault="00FE323F">
      <w:pPr>
        <w:rPr>
          <w:rFonts w:ascii="Times New Roman" w:eastAsia="Times New Roman" w:hAnsi="Times New Roman" w:cs="Times New Roman"/>
        </w:rPr>
      </w:pPr>
    </w:p>
    <w:p w:rsidR="00FE323F" w:rsidRDefault="00FE323F">
      <w:pPr>
        <w:rPr>
          <w:rFonts w:ascii="Times New Roman" w:eastAsia="Times New Roman" w:hAnsi="Times New Roman" w:cs="Times New Roman"/>
        </w:rPr>
      </w:pPr>
    </w:p>
    <w:p w:rsidR="00FE323F" w:rsidRDefault="00FE323F">
      <w:pPr>
        <w:rPr>
          <w:rFonts w:ascii="Times New Roman" w:eastAsia="Times New Roman" w:hAnsi="Times New Roman" w:cs="Times New Roman"/>
        </w:rPr>
      </w:pPr>
    </w:p>
    <w:p w:rsidR="00FE323F" w:rsidRDefault="00FE323F">
      <w:pPr>
        <w:rPr>
          <w:rFonts w:ascii="Times New Roman" w:eastAsia="Times New Roman" w:hAnsi="Times New Roman" w:cs="Times New Roman"/>
        </w:rPr>
      </w:pPr>
    </w:p>
    <w:p w:rsidR="00FE323F" w:rsidRDefault="00FE323F">
      <w:pPr>
        <w:rPr>
          <w:rFonts w:ascii="Times New Roman" w:eastAsia="Times New Roman" w:hAnsi="Times New Roman" w:cs="Times New Roman"/>
        </w:rPr>
      </w:pPr>
    </w:p>
    <w:p w:rsidR="00FE323F" w:rsidRDefault="00FE323F">
      <w:pPr>
        <w:rPr>
          <w:rFonts w:ascii="Times New Roman" w:eastAsia="Times New Roman" w:hAnsi="Times New Roman" w:cs="Times New Roman"/>
        </w:rPr>
      </w:pPr>
    </w:p>
    <w:p w:rsidR="00FE323F" w:rsidRDefault="00FE323F">
      <w:pPr>
        <w:rPr>
          <w:rFonts w:ascii="Times New Roman" w:eastAsia="Times New Roman" w:hAnsi="Times New Roman" w:cs="Times New Roman"/>
        </w:rPr>
      </w:pPr>
    </w:p>
    <w:p w:rsidR="00FE323F" w:rsidRDefault="00FE323F">
      <w:pPr>
        <w:rPr>
          <w:rFonts w:ascii="Times New Roman" w:eastAsia="Times New Roman" w:hAnsi="Times New Roman" w:cs="Times New Roman"/>
        </w:rPr>
      </w:pPr>
    </w:p>
    <w:p w:rsidR="00FE323F" w:rsidRDefault="00FE323F">
      <w:pPr>
        <w:rPr>
          <w:rFonts w:ascii="Times New Roman" w:eastAsia="Times New Roman" w:hAnsi="Times New Roman" w:cs="Times New Roman"/>
        </w:rPr>
      </w:pPr>
    </w:p>
    <w:p w:rsidR="00FE323F" w:rsidRDefault="00FE323F">
      <w:pPr>
        <w:rPr>
          <w:rFonts w:ascii="Times New Roman" w:eastAsia="Times New Roman" w:hAnsi="Times New Roman" w:cs="Times New Roman"/>
        </w:rPr>
      </w:pPr>
    </w:p>
    <w:p w:rsidR="00FE323F" w:rsidRDefault="00FE323F">
      <w:pPr>
        <w:rPr>
          <w:rFonts w:ascii="Times New Roman" w:eastAsia="Times New Roman" w:hAnsi="Times New Roman" w:cs="Times New Roman"/>
        </w:rPr>
      </w:pPr>
    </w:p>
    <w:p w:rsidR="00FE323F" w:rsidRDefault="00210E15">
      <w:pPr>
        <w:pStyle w:val="Titre1"/>
      </w:pPr>
      <w:bookmarkStart w:id="14" w:name="_heading=h.y4scxba8uuwh" w:colFirst="0" w:colLast="0"/>
      <w:bookmarkEnd w:id="14"/>
      <w:r>
        <w:t xml:space="preserve">PASO 5 – Realizar pruebas:  </w:t>
      </w:r>
    </w:p>
    <w:p w:rsidR="00FE323F" w:rsidRDefault="00210E15">
      <w:pPr>
        <w:numPr>
          <w:ilvl w:val="0"/>
          <w:numId w:val="1"/>
        </w:numPr>
        <w:spacing w:after="0" w:line="276" w:lineRule="auto"/>
        <w:ind w:left="708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Prueba para garantizar que la configuración se realiza correctamente: haga clic en el botón '</w:t>
      </w:r>
      <w:r>
        <w:rPr>
          <w:rFonts w:ascii="Roboto" w:eastAsia="Roboto" w:hAnsi="Roboto" w:cs="Roboto"/>
          <w:b/>
          <w:color w:val="38761D"/>
          <w:sz w:val="24"/>
          <w:szCs w:val="24"/>
        </w:rPr>
        <w:t>Prueba</w:t>
      </w:r>
      <w:r>
        <w:rPr>
          <w:rFonts w:ascii="Roboto" w:eastAsia="Roboto" w:hAnsi="Roboto" w:cs="Roboto"/>
          <w:sz w:val="24"/>
          <w:szCs w:val="24"/>
        </w:rPr>
        <w:t xml:space="preserve">' botón</w:t>
      </w:r>
    </w:p>
    <w:p w:rsidR="00FE323F" w:rsidRDefault="00210E15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5813108" cy="2744129"/>
            <wp:effectExtent l="0" t="0" r="0" b="0"/>
            <wp:docPr id="29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3108" cy="27441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12"/>
          <w:szCs w:val="12"/>
        </w:rPr>
      </w:pPr>
    </w:p>
    <w:p w:rsidR="00FE323F" w:rsidRDefault="00210E15">
      <w:pPr>
        <w:spacing w:after="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  Se mostrará un mensaje de validación de configuración si la prueba es exitosa.</w:t>
      </w:r>
    </w:p>
    <w:p w:rsidR="00FE323F" w:rsidRDefault="00FE323F">
      <w:pPr>
        <w:spacing w:after="0" w:line="276" w:lineRule="auto"/>
        <w:rPr>
          <w:rFonts w:ascii="Roboto" w:eastAsia="Roboto" w:hAnsi="Roboto" w:cs="Roboto"/>
          <w:sz w:val="8"/>
          <w:szCs w:val="8"/>
        </w:rPr>
      </w:pPr>
    </w:p>
    <w:p w:rsidR="00FE323F" w:rsidRDefault="00210E15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lastRenderedPageBreak/>
        <w:drawing>
          <wp:inline distT="114300" distB="114300" distL="114300" distR="114300">
            <wp:extent cx="4562475" cy="1027108"/>
            <wp:effectExtent l="0" t="0" r="0" b="0"/>
            <wp:docPr id="29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9"/>
                    <a:srcRect l="6383" t="6590" r="11365" b="12828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027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FE323F">
      <w:pPr>
        <w:spacing w:after="0" w:line="276" w:lineRule="auto"/>
        <w:jc w:val="center"/>
        <w:rPr>
          <w:rFonts w:ascii="Roboto" w:eastAsia="Roboto" w:hAnsi="Roboto" w:cs="Roboto"/>
          <w:sz w:val="10"/>
          <w:szCs w:val="10"/>
        </w:rPr>
      </w:pPr>
    </w:p>
    <w:p w:rsidR="00FE323F" w:rsidRDefault="00210E15">
      <w:pPr>
        <w:spacing w:after="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De lo contrario, aparecerá un mensaje de error.</w:t>
      </w:r>
    </w:p>
    <w:p w:rsidR="00FE323F" w:rsidRDefault="00FE323F">
      <w:pPr>
        <w:spacing w:after="0" w:line="276" w:lineRule="auto"/>
        <w:rPr>
          <w:rFonts w:ascii="Roboto" w:eastAsia="Roboto" w:hAnsi="Roboto" w:cs="Roboto"/>
          <w:sz w:val="8"/>
          <w:szCs w:val="8"/>
        </w:rPr>
      </w:pPr>
    </w:p>
    <w:p w:rsidR="00FE323F" w:rsidRDefault="00210E15">
      <w:pPr>
        <w:spacing w:after="0" w:line="276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>
            <wp:extent cx="4654388" cy="933450"/>
            <wp:effectExtent l="0" t="0" r="0" b="0"/>
            <wp:docPr id="29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0"/>
                    <a:srcRect l="3724" r="1234"/>
                    <a:stretch>
                      <a:fillRect/>
                    </a:stretch>
                  </pic:blipFill>
                  <pic:spPr>
                    <a:xfrm>
                      <a:off x="0" y="0"/>
                      <a:ext cx="4654388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E323F" w:rsidRDefault="00210E15">
      <w:pPr>
        <w:spacing w:after="0" w:line="276" w:lineRule="auto"/>
        <w:ind w:left="144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Si la prueba falla, debes:</w:t>
      </w:r>
    </w:p>
    <w:p w:rsidR="00FE323F" w:rsidRDefault="00210E15">
      <w:pPr>
        <w:numPr>
          <w:ilvl w:val="0"/>
          <w:numId w:val="12"/>
        </w:numPr>
        <w:spacing w:after="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verificar que la información de configuración ingresada sea correcta</w:t>
      </w:r>
    </w:p>
    <w:p w:rsidR="00FE323F" w:rsidRDefault="00210E15">
      <w:pPr>
        <w:numPr>
          <w:ilvl w:val="0"/>
          <w:numId w:val="12"/>
        </w:numPr>
        <w:spacing w:after="0" w:line="276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Verifique la configuración de red de su dispositivo (DVR/NVR) y su conectividad a Internet</w:t>
      </w:r>
    </w:p>
    <w:p w:rsidR="00FE323F" w:rsidRDefault="00FE323F">
      <w:pPr>
        <w:spacing w:after="0" w:line="276" w:lineRule="auto"/>
        <w:ind w:left="720"/>
        <w:rPr>
          <w:rFonts w:ascii="Roboto" w:eastAsia="Roboto" w:hAnsi="Roboto" w:cs="Roboto"/>
          <w:sz w:val="24"/>
          <w:szCs w:val="24"/>
        </w:rPr>
      </w:pPr>
    </w:p>
    <w:p w:rsidR="00FE323F" w:rsidRDefault="00FE323F">
      <w:pPr>
        <w:spacing w:after="0" w:line="276" w:lineRule="auto"/>
        <w:rPr>
          <w:rFonts w:ascii="Roboto" w:eastAsia="Roboto" w:hAnsi="Roboto" w:cs="Roboto"/>
          <w:b/>
          <w:sz w:val="24"/>
          <w:szCs w:val="24"/>
        </w:rPr>
      </w:pPr>
    </w:p>
    <w:p w:rsidR="00FE323F" w:rsidRDefault="00FE323F">
      <w:pPr>
        <w:spacing w:before="240" w:after="240" w:line="276" w:lineRule="auto"/>
        <w:rPr>
          <w:rFonts w:ascii="Roboto" w:eastAsia="Roboto" w:hAnsi="Roboto" w:cs="Roboto"/>
          <w:sz w:val="24"/>
          <w:szCs w:val="24"/>
        </w:rPr>
      </w:pPr>
    </w:p>
    <w:sectPr w:rsidR="00FE323F">
      <w:headerReference w:type="default" r:id="rId51"/>
      <w:footerReference w:type="default" r:id="rId52"/>
      <w:footerReference w:type="first" r:id="rId53"/>
      <w:pgSz w:w="12240" w:h="15840"/>
      <w:pgMar w:top="1440" w:right="1041" w:bottom="1440" w:left="99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0E15" w:rsidRDefault="00210E15">
      <w:pPr>
        <w:spacing w:after="0" w:line="240" w:lineRule="auto"/>
      </w:pPr>
      <w:r>
        <w:separator/>
      </w:r>
    </w:p>
  </w:endnote>
  <w:endnote w:type="continuationSeparator" w:id="0">
    <w:p w:rsidR="00210E15" w:rsidRDefault="00210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23F" w:rsidRDefault="00210E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color w:val="000000"/>
      </w:rPr>
    </w:pPr>
    <w:r>
      <w:rPr>
        <w:color w:val="000000"/>
      </w:rPr>
      <w:t xml:space="preserve">Página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 w:rsidR="00565019">
      <w:rPr>
        <w:b/>
        <w:color w:val="000000"/>
      </w:rPr>
      <w:fldChar w:fldCharType="separate"/>
    </w:r>
    <w:r w:rsidR="00565019">
      <w:rPr>
        <w:b/>
        <w:noProof/>
        <w:color w:val="000000"/>
      </w:rPr>
      <w:t>2</w:t>
    </w:r>
    <w:r>
      <w:rPr>
        <w:b/>
        <w:color w:val="000000"/>
      </w:rPr>
      <w:fldChar w:fldCharType="end"/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 w:rsidR="00565019">
      <w:rPr>
        <w:b/>
        <w:color w:val="000000"/>
      </w:rPr>
      <w:fldChar w:fldCharType="separate"/>
    </w:r>
    <w:r w:rsidR="00565019">
      <w:rPr>
        <w:b/>
        <w:noProof/>
        <w:color w:val="000000"/>
      </w:rPr>
      <w:t>24</w:t>
    </w:r>
    <w:r>
      <w:rPr>
        <w:b/>
        <w:color w:val="000000"/>
      </w:rPr>
      <w:fldChar w:fldCharType="end"/>
    </w:r>
  </w:p>
  <w:p w:rsidR="00FE323F" w:rsidRDefault="00FE323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sz w:val="10"/>
        <w:szCs w:val="10"/>
      </w:rPr>
    </w:pPr>
  </w:p>
  <w:p w:rsidR="00FE323F" w:rsidRDefault="00210E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b/>
        <w:color w:val="666666"/>
        <w:sz w:val="14"/>
        <w:szCs w:val="14"/>
      </w:rPr>
      <w:t xml:space="preserve">Este documento es estrictamente confidencial y está dirigido exclusivamente a sus destinatarios. Contiene conocimientos técnicos, propiedad intelectual y secretos industriales que ACOBA conserva y no puede reproducirse ni utilizarse sin su consentimiento.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23F" w:rsidRDefault="00210E15">
    <w:pPr>
      <w:jc w:val="right"/>
    </w:pPr>
    <w:r>
      <w:fldChar w:fldCharType="begin"/>
    </w:r>
    <w:r>
      <w:instrText>PAGE</w:instrText>
    </w:r>
    <w:r w:rsidR="00565019">
      <w:fldChar w:fldCharType="separate"/>
    </w:r>
    <w:r w:rsidR="0056501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0E15" w:rsidRDefault="00210E15">
      <w:pPr>
        <w:spacing w:after="0" w:line="240" w:lineRule="auto"/>
      </w:pPr>
      <w:r>
        <w:separator/>
      </w:r>
    </w:p>
  </w:footnote>
  <w:footnote w:type="continuationSeparator" w:id="0">
    <w:p w:rsidR="00210E15" w:rsidRDefault="00210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23F" w:rsidRDefault="00210E15">
    <w:pPr>
      <w:rPr>
        <w:rFonts w:ascii="Times New Roman" w:eastAsia="Times New Roman" w:hAnsi="Times New Roman" w:cs="Times New Roman"/>
        <w:color w:val="666666"/>
        <w:sz w:val="20"/>
        <w:szCs w:val="20"/>
      </w:rPr>
    </w:pPr>
    <w:r>
      <w:rPr>
        <w:rFonts w:ascii="Times New Roman" w:eastAsia="Times New Roman" w:hAnsi="Times New Roman" w:cs="Times New Roman"/>
        <w:color w:val="666666"/>
        <w:sz w:val="20"/>
        <w:szCs w:val="20"/>
      </w:rPr>
      <w:t xml:space="preserve">                                                                                                              Guía del usuario Configuración FTP/SFTP de Dahua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-120646</wp:posOffset>
          </wp:positionH>
          <wp:positionV relativeFrom="paragraph">
            <wp:posOffset>-152396</wp:posOffset>
          </wp:positionV>
          <wp:extent cx="632460" cy="395288"/>
          <wp:effectExtent l="0" t="0" r="0" b="0"/>
          <wp:wrapSquare wrapText="bothSides" distT="114300" distB="114300" distL="114300" distR="114300"/>
          <wp:docPr id="301" name="image3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2460" cy="3952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A9478C"/>
    <w:multiLevelType w:val="multilevel"/>
    <w:tmpl w:val="FAAA09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0AD714C"/>
    <w:multiLevelType w:val="multilevel"/>
    <w:tmpl w:val="5FF80DE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1C6A38A5"/>
    <w:multiLevelType w:val="multilevel"/>
    <w:tmpl w:val="A3CC3B50"/>
    <w:lvl w:ilvl="0">
      <w:start w:val="1"/>
      <w:numFmt w:val="decimal"/>
      <w:lvlText w:val="%1."/>
      <w:lvlJc w:val="left"/>
      <w:pPr>
        <w:ind w:left="70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3">
    <w:nsid w:val="25461C81"/>
    <w:multiLevelType w:val="multilevel"/>
    <w:tmpl w:val="8B5013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39425942"/>
    <w:multiLevelType w:val="multilevel"/>
    <w:tmpl w:val="E702D62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>
    <w:nsid w:val="3BBC69C7"/>
    <w:multiLevelType w:val="multilevel"/>
    <w:tmpl w:val="A5D6B5C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>
    <w:nsid w:val="415927BB"/>
    <w:multiLevelType w:val="multilevel"/>
    <w:tmpl w:val="BC4C2D98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7">
    <w:nsid w:val="5025503E"/>
    <w:multiLevelType w:val="multilevel"/>
    <w:tmpl w:val="2A2ADB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563D367A"/>
    <w:multiLevelType w:val="multilevel"/>
    <w:tmpl w:val="2B26C9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nsid w:val="578B49A3"/>
    <w:multiLevelType w:val="multilevel"/>
    <w:tmpl w:val="540CCB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nsid w:val="5C1C5D57"/>
    <w:multiLevelType w:val="multilevel"/>
    <w:tmpl w:val="3B94FAB8"/>
    <w:lvl w:ilvl="0">
      <w:start w:val="1"/>
      <w:numFmt w:val="bullet"/>
      <w:pStyle w:val="Titre1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Titre2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Titre3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pStyle w:val="Titre4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pStyle w:val="Titre5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pStyle w:val="Titre6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pStyle w:val="Titre7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pStyle w:val="Titre8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pStyle w:val="Titre9"/>
      <w:lvlText w:val="-"/>
      <w:lvlJc w:val="left"/>
      <w:pPr>
        <w:ind w:left="6480" w:hanging="360"/>
      </w:pPr>
      <w:rPr>
        <w:u w:val="none"/>
      </w:rPr>
    </w:lvl>
  </w:abstractNum>
  <w:abstractNum w:abstractNumId="11">
    <w:nsid w:val="69E42EBE"/>
    <w:multiLevelType w:val="multilevel"/>
    <w:tmpl w:val="DACEBE5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2">
    <w:nsid w:val="70095E5C"/>
    <w:multiLevelType w:val="multilevel"/>
    <w:tmpl w:val="987C4B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nsid w:val="7FF768BD"/>
    <w:multiLevelType w:val="multilevel"/>
    <w:tmpl w:val="EEEEB0F2"/>
    <w:lvl w:ilvl="0">
      <w:start w:val="1"/>
      <w:numFmt w:val="decimal"/>
      <w:lvlText w:val="%1."/>
      <w:lvlJc w:val="left"/>
      <w:pPr>
        <w:ind w:left="70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7"/>
  </w:num>
  <w:num w:numId="5">
    <w:abstractNumId w:val="11"/>
  </w:num>
  <w:num w:numId="6">
    <w:abstractNumId w:val="3"/>
  </w:num>
  <w:num w:numId="7">
    <w:abstractNumId w:val="2"/>
  </w:num>
  <w:num w:numId="8">
    <w:abstractNumId w:val="12"/>
  </w:num>
  <w:num w:numId="9">
    <w:abstractNumId w:val="5"/>
  </w:num>
  <w:num w:numId="10">
    <w:abstractNumId w:val="13"/>
  </w:num>
  <w:num w:numId="11">
    <w:abstractNumId w:val="9"/>
  </w:num>
  <w:num w:numId="12">
    <w:abstractNumId w:val="10"/>
  </w:num>
  <w:num w:numId="13">
    <w:abstractNumId w:val="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23F"/>
    <w:rsid w:val="00210E15"/>
    <w:rsid w:val="00565019"/>
    <w:rsid w:val="00FE3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48F9406D-09ED-4E29-8017-0CD50B6B0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numPr>
        <w:numId w:val="1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numPr>
        <w:ilvl w:val="1"/>
        <w:numId w:val="1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numPr>
        <w:ilvl w:val="2"/>
        <w:numId w:val="1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numPr>
        <w:ilvl w:val="3"/>
        <w:numId w:val="1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numPr>
        <w:ilvl w:val="4"/>
        <w:numId w:val="12"/>
      </w:numPr>
      <w:spacing w:before="200" w:after="0"/>
      <w:outlineLvl w:val="4"/>
    </w:pPr>
    <w:rPr>
      <w:rFonts w:asciiTheme="majorHAnsi" w:eastAsiaTheme="majorEastAsia" w:hAnsiTheme="majorHAnsi" w:cstheme="majorBidi"/>
      <w:color w:val="112F51" w:themeColor="text2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numPr>
        <w:ilvl w:val="5"/>
        <w:numId w:val="1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12F51" w:themeColor="text2" w:themeShade="B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numPr>
        <w:ilvl w:val="6"/>
        <w:numId w:val="1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numPr>
        <w:ilvl w:val="7"/>
        <w:numId w:val="1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numPr>
        <w:ilvl w:val="8"/>
        <w:numId w:val="1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ous-titre">
    <w:name w:val="Subtitle"/>
    <w:basedOn w:val="Normal"/>
    <w:next w:val="Normal"/>
    <w:link w:val="Sous-titreCar"/>
    <w:rPr>
      <w:color w:val="5A5A5A"/>
    </w:rPr>
  </w:style>
  <w:style w:type="character" w:customStyle="1" w:styleId="Sous-titreCar">
    <w:name w:val="Sous-titre Car"/>
    <w:basedOn w:val="Policepardfaut"/>
    <w:link w:val="Sous-titre"/>
    <w:uiPriority w:val="11"/>
    <w:rPr>
      <w:color w:val="5A5A5A" w:themeColor="text1" w:themeTint="A5"/>
      <w:spacing w:val="10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itre5Car">
    <w:name w:val="Titre 5 Car"/>
    <w:basedOn w:val="Policepardfaut"/>
    <w:link w:val="Titre5"/>
    <w:uiPriority w:val="9"/>
    <w:rPr>
      <w:rFonts w:asciiTheme="majorHAnsi" w:eastAsiaTheme="majorEastAsia" w:hAnsiTheme="majorHAnsi" w:cstheme="majorBidi"/>
      <w:color w:val="112F51" w:themeColor="text2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112F51" w:themeColor="text2" w:themeShade="BF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Emphasepl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  <w:color w:val="auto"/>
    </w:rPr>
  </w:style>
  <w:style w:type="character" w:styleId="Emphaseintense">
    <w:name w:val="Intense Emphasis"/>
    <w:basedOn w:val="Policepardfaut"/>
    <w:uiPriority w:val="21"/>
    <w:qFormat/>
    <w:rPr>
      <w:b/>
      <w:bCs/>
      <w:i/>
      <w:iCs/>
      <w:caps/>
    </w:rPr>
  </w:style>
  <w:style w:type="character" w:styleId="lev">
    <w:name w:val="Strong"/>
    <w:basedOn w:val="Policepardfaut"/>
    <w:uiPriority w:val="22"/>
    <w:qFormat/>
    <w:rPr>
      <w:b/>
      <w:bCs/>
      <w:color w:val="000000" w:themeColor="text1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color w:val="000000" w:themeColor="text1"/>
      <w:shd w:val="clear" w:color="auto" w:fill="F2F2F2" w:themeFill="background1" w:themeFillShade="F2"/>
    </w:rPr>
  </w:style>
  <w:style w:type="character" w:styleId="Rfrenceple">
    <w:name w:val="Subtle Reference"/>
    <w:basedOn w:val="Policepardfaut"/>
    <w:uiPriority w:val="31"/>
    <w:qFormat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u w:val="single"/>
    </w:rPr>
  </w:style>
  <w:style w:type="character" w:styleId="Titredulivre">
    <w:name w:val="Book Title"/>
    <w:basedOn w:val="Policepardfaut"/>
    <w:uiPriority w:val="33"/>
    <w:qFormat/>
    <w:rPr>
      <w:b w:val="0"/>
      <w:bCs w:val="0"/>
      <w:smallCap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color w:val="17406D" w:themeColor="text2"/>
      <w:sz w:val="18"/>
      <w:szCs w:val="18"/>
    </w:rPr>
  </w:style>
  <w:style w:type="paragraph" w:styleId="En-ttedetabledesmatires">
    <w:name w:val="TOC Heading"/>
    <w:basedOn w:val="Titre1"/>
    <w:next w:val="Normal"/>
    <w:uiPriority w:val="39"/>
    <w:unhideWhenUsed/>
    <w:qFormat/>
    <w:pPr>
      <w:outlineLvl w:val="9"/>
    </w:pPr>
  </w:style>
  <w:style w:type="paragraph" w:styleId="Sansinterligne">
    <w:name w:val="No Spacing"/>
    <w:link w:val="SansinterligneCar"/>
    <w:uiPriority w:val="1"/>
    <w:qFormat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customStyle="1" w:styleId="SansinterligneCar">
    <w:name w:val="Sans interligne Car"/>
    <w:basedOn w:val="Policepardfaut"/>
    <w:link w:val="Sansinterligne"/>
    <w:uiPriority w:val="1"/>
    <w:rsid w:val="00C739F8"/>
  </w:style>
  <w:style w:type="paragraph" w:styleId="TM1">
    <w:name w:val="toc 1"/>
    <w:basedOn w:val="Normal"/>
    <w:next w:val="Normal"/>
    <w:autoRedefine/>
    <w:uiPriority w:val="39"/>
    <w:unhideWhenUsed/>
    <w:rsid w:val="00BE5172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BE5172"/>
    <w:rPr>
      <w:color w:val="F49100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3A0A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0A12"/>
  </w:style>
  <w:style w:type="paragraph" w:styleId="Pieddepage">
    <w:name w:val="footer"/>
    <w:basedOn w:val="Normal"/>
    <w:link w:val="PieddepageCar"/>
    <w:uiPriority w:val="99"/>
    <w:unhideWhenUsed/>
    <w:rsid w:val="003A0A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0A12"/>
  </w:style>
  <w:style w:type="character" w:styleId="Textedelespacerserv">
    <w:name w:val="Placeholder Text"/>
    <w:basedOn w:val="Policepardfaut"/>
    <w:uiPriority w:val="99"/>
    <w:semiHidden/>
    <w:rsid w:val="003A0A12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23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2397"/>
    <w:rPr>
      <w:rFonts w:ascii="Segoe UI" w:hAnsi="Segoe UI" w:cs="Segoe UI"/>
      <w:sz w:val="18"/>
      <w:szCs w:val="18"/>
    </w:rPr>
  </w:style>
  <w:style w:type="paragraph" w:styleId="TM2">
    <w:name w:val="toc 2"/>
    <w:basedOn w:val="Normal"/>
    <w:next w:val="Normal"/>
    <w:autoRedefine/>
    <w:uiPriority w:val="39"/>
    <w:unhideWhenUsed/>
    <w:rsid w:val="00E26720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26720"/>
    <w:pPr>
      <w:spacing w:after="100"/>
      <w:ind w:left="440"/>
    </w:pPr>
  </w:style>
  <w:style w:type="table" w:customStyle="1" w:styleId="StyleTableauAcoba1">
    <w:name w:val="Style Tableau Acoba 1"/>
    <w:basedOn w:val="TableauListe6Couleur-Accentuation1"/>
    <w:uiPriority w:val="99"/>
    <w:rsid w:val="00A70BCE"/>
    <w:tblPr>
      <w:tblStyleRowBandSize w:val="1"/>
      <w:tblStyleColBandSize w:val="1"/>
      <w:tblInd w:w="0" w:type="dxa"/>
      <w:tblBorders>
        <w:top w:val="single" w:sz="4" w:space="0" w:color="0F6FC6" w:themeColor="accent1"/>
        <w:bottom w:val="single" w:sz="4" w:space="0" w:color="0F6FC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F6F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pPr>
        <w:jc w:val="right"/>
      </w:pPr>
      <w:rPr>
        <w:rFonts w:ascii="Calibri" w:hAnsi="Calibri"/>
        <w:b w:val="0"/>
        <w:bCs/>
        <w:sz w:val="22"/>
      </w:rPr>
      <w:tblPr/>
      <w:tcPr>
        <w:tcBorders>
          <w:right w:val="single" w:sz="4" w:space="0" w:color="0B5294" w:themeColor="accent1" w:themeShade="BF"/>
        </w:tcBorders>
        <w:vAlign w:val="center"/>
      </w:tc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rPr>
        <w:b w:val="0"/>
      </w:rPr>
      <w:tblPr/>
      <w:tcPr>
        <w:shd w:val="clear" w:color="auto" w:fill="DBEFF9" w:themeFill="background2"/>
      </w:tcPr>
    </w:tblStylePr>
  </w:style>
  <w:style w:type="table" w:styleId="TableauListe6Couleur-Accentuation1">
    <w:name w:val="List Table 6 Colorful Accent 1"/>
    <w:basedOn w:val="TableauNormal"/>
    <w:uiPriority w:val="51"/>
    <w:rsid w:val="00A70BCE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Ind w:w="0" w:type="dxa"/>
      <w:tblBorders>
        <w:top w:val="single" w:sz="4" w:space="0" w:color="0F6FC6" w:themeColor="accent1"/>
        <w:bottom w:val="single" w:sz="4" w:space="0" w:color="0F6FC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F6F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Grilledutableau">
    <w:name w:val="Table Grid"/>
    <w:basedOn w:val="TableauNormal"/>
    <w:uiPriority w:val="39"/>
    <w:rsid w:val="00257D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leNormal4"/>
    <w:pPr>
      <w:spacing w:after="0" w:line="240" w:lineRule="auto"/>
    </w:pPr>
    <w:rPr>
      <w:color w:val="0B5394"/>
    </w:rPr>
    <w:tblPr>
      <w:tblStyleRowBandSize w:val="1"/>
      <w:tblStyleColBandSize w:val="1"/>
      <w:tblCellMar>
        <w:top w:w="142" w:type="dxa"/>
        <w:left w:w="108" w:type="dxa"/>
        <w:bottom w:w="113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0F6FC6"/>
        </w:tcBorders>
      </w:tcPr>
    </w:tblStylePr>
    <w:tblStylePr w:type="lastRow">
      <w:rPr>
        <w:b/>
      </w:rPr>
      <w:tblPr/>
      <w:tcPr>
        <w:tcBorders>
          <w:top w:val="single" w:sz="4" w:space="0" w:color="0F6FC6"/>
        </w:tcBorders>
      </w:tcPr>
    </w:tblStylePr>
    <w:tblStylePr w:type="firstCol">
      <w:pPr>
        <w:jc w:val="right"/>
      </w:pPr>
      <w:rPr>
        <w:rFonts w:ascii="Calibri" w:eastAsia="Calibri" w:hAnsi="Calibri" w:cs="Calibri"/>
        <w:b w:val="0"/>
        <w:sz w:val="22"/>
        <w:szCs w:val="22"/>
      </w:rPr>
      <w:tblPr/>
      <w:tcPr>
        <w:tcBorders>
          <w:right w:val="single" w:sz="4" w:space="0" w:color="0B5394"/>
        </w:tcBorders>
        <w:vAlign w:val="center"/>
      </w:tcPr>
    </w:tblStylePr>
    <w:tblStylePr w:type="lastCol">
      <w:rPr>
        <w:b/>
      </w:rPr>
    </w:tblStylePr>
    <w:tblStylePr w:type="band1Vert">
      <w:tblPr/>
      <w:tcPr>
        <w:shd w:val="clear" w:color="auto" w:fill="C7E2FA"/>
      </w:tcPr>
    </w:tblStylePr>
    <w:tblStylePr w:type="band1Horz">
      <w:rPr>
        <w:b w:val="0"/>
      </w:rPr>
      <w:tblPr/>
      <w:tcPr>
        <w:shd w:val="clear" w:color="auto" w:fill="DBEFF9"/>
      </w:tcPr>
    </w:tblStylePr>
  </w:style>
  <w:style w:type="table" w:customStyle="1" w:styleId="a0">
    <w:basedOn w:val="TableNormal4"/>
    <w:pPr>
      <w:spacing w:after="0" w:line="240" w:lineRule="auto"/>
    </w:pPr>
    <w:rPr>
      <w:color w:val="0B5394"/>
    </w:rPr>
    <w:tblPr>
      <w:tblStyleRowBandSize w:val="1"/>
      <w:tblStyleColBandSize w:val="1"/>
      <w:tblCellMar>
        <w:top w:w="142" w:type="dxa"/>
        <w:left w:w="108" w:type="dxa"/>
        <w:bottom w:w="113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0F6FC6"/>
        </w:tcBorders>
      </w:tcPr>
    </w:tblStylePr>
    <w:tblStylePr w:type="lastRow">
      <w:rPr>
        <w:b/>
      </w:rPr>
      <w:tblPr/>
      <w:tcPr>
        <w:tcBorders>
          <w:top w:val="single" w:sz="4" w:space="0" w:color="0F6FC6"/>
        </w:tcBorders>
      </w:tcPr>
    </w:tblStylePr>
    <w:tblStylePr w:type="firstCol">
      <w:pPr>
        <w:jc w:val="right"/>
      </w:pPr>
      <w:rPr>
        <w:rFonts w:ascii="Calibri" w:eastAsia="Calibri" w:hAnsi="Calibri" w:cs="Calibri"/>
        <w:b w:val="0"/>
        <w:sz w:val="22"/>
        <w:szCs w:val="22"/>
      </w:rPr>
      <w:tblPr/>
      <w:tcPr>
        <w:tcBorders>
          <w:right w:val="single" w:sz="4" w:space="0" w:color="0B5394"/>
        </w:tcBorders>
        <w:vAlign w:val="center"/>
      </w:tcPr>
    </w:tblStylePr>
    <w:tblStylePr w:type="lastCol">
      <w:rPr>
        <w:b/>
      </w:rPr>
    </w:tblStylePr>
    <w:tblStylePr w:type="band1Vert">
      <w:tblPr/>
      <w:tcPr>
        <w:shd w:val="clear" w:color="auto" w:fill="C7E2FA"/>
      </w:tcPr>
    </w:tblStylePr>
    <w:tblStylePr w:type="band1Horz">
      <w:rPr>
        <w:b w:val="0"/>
      </w:rPr>
      <w:tblPr/>
      <w:tcPr>
        <w:shd w:val="clear" w:color="auto" w:fill="DBEFF9"/>
      </w:tcPr>
    </w:tblStylePr>
  </w:style>
  <w:style w:type="table" w:customStyle="1" w:styleId="a1">
    <w:basedOn w:val="TableNormal4"/>
    <w:pPr>
      <w:spacing w:after="0" w:line="240" w:lineRule="auto"/>
    </w:pPr>
    <w:rPr>
      <w:color w:val="0B539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16.png"/><Relationship Id="rId19" Type="http://schemas.openxmlformats.org/officeDocument/2006/relationships/image" Target="media/image10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_odt_hyperlink" Type="http://schemas.openxmlformats.org/officeDocument/2006/relationships/hyperlink" Target="https://www.onlinedoctranslator.com/es/?utm_source=onlinedoctranslator&amp;utm_medium=docx&amp;utm_campaign=attribution" TargetMode="External"/><Relationship Id="r_odt_logo" Type="http://schemas.openxmlformats.org/officeDocument/2006/relationships/image" Target="media/odt_attribution_logo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g"/></Relationships>
</file>

<file path=word/theme/theme1.xml><?xml version="1.0" encoding="utf-8"?>
<a:theme xmlns:a="http://schemas.openxmlformats.org/drawingml/2006/main" name="Office Them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dNlOoM2p0H9LLjicXty5ApnaoA==">CgMxLjAyDmguOWcwZnJudDVzY3JkMg5oLmxteWE0Y29obG16ZzIOaC5laG9tZW4zZXN2bHkyDWguYm8xMW1vOTA3OWEyDmguazJybWgzanR0cml3Mg5oLm5hbHdzNjltcjRiMjIOaC5ldHVjMDR2NnN0Y3oyDmguNHkzdm5ueW9vZjY4Mg5oLjVhcDAxM2M4NHA1dTIOaC5qd2piMzI0ZXp3YngyDmguNWp6cHZzNHNpNm45Mg5oLjdzenlpOWMxcWV6YjIOaC4yMjU1bDk1enZscnYyDmgueTRzY3hiYTh1dXdoOAByITE5SEw4b1NJUmRhVS0xSndEbFRxNUNMSzhFT0psY1Ex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1031</Words>
  <Characters>5673</Characters>
  <Application>Microsoft Office Word</Application>
  <DocSecurity>0</DocSecurity>
  <Lines>47</Lines>
  <Paragraphs>13</Paragraphs>
  <ScaleCrop>false</ScaleCrop>
  <Company/>
  <LinksUpToDate>false</LinksUpToDate>
  <CharactersWithSpaces>6691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DUPRE</dc:creator>
  <cp:lastModifiedBy>Compte Microsoft</cp:lastModifiedBy>
  <cp:revision>2</cp:revision>
  <dcterms:created xsi:type="dcterms:W3CDTF">2014-12-02T17:00:00Z</dcterms:created>
  <dcterms:modified xsi:type="dcterms:W3CDTF">2025-07-03T16:15:00Z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TC034577159991</vt:lpwstr>
  </property>
</Properties>
</file>